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86905" w14:textId="77777777" w:rsidR="002D137A" w:rsidRDefault="00577D5B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Nõo valla 2021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 lühiülevaade</w:t>
      </w:r>
    </w:p>
    <w:p w14:paraId="3121912D" w14:textId="77777777" w:rsidR="005E373B" w:rsidRDefault="005E373B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CB3334" w14:textId="77777777" w:rsidR="005E373B" w:rsidRPr="005E373B" w:rsidRDefault="005E373B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5E373B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11. juulil 2021 möödub 30 aastat Nõo vallale omavalitsusliku staatuse taastamisest.</w:t>
      </w:r>
    </w:p>
    <w:p w14:paraId="61783325" w14:textId="77777777" w:rsidR="001463BA" w:rsidRDefault="00577D5B" w:rsidP="00C878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Vald kinnitas prioriteedid 2021</w:t>
      </w:r>
      <w:r w:rsidR="00B300E5">
        <w:rPr>
          <w:rFonts w:ascii="Times New Roman" w:hAnsi="Times New Roman" w:cs="Times New Roman"/>
          <w:color w:val="000000"/>
          <w:sz w:val="24"/>
          <w:szCs w:val="24"/>
        </w:rPr>
        <w:t>. aastaks N</w:t>
      </w:r>
      <w:r>
        <w:rPr>
          <w:rFonts w:ascii="Times New Roman" w:hAnsi="Times New Roman" w:cs="Times New Roman"/>
          <w:color w:val="000000"/>
          <w:sz w:val="24"/>
          <w:szCs w:val="24"/>
        </w:rPr>
        <w:t>õo valla eelarvestrateegias 2021 – 2024</w:t>
      </w:r>
      <w:r w:rsidR="00B300E5">
        <w:rPr>
          <w:rFonts w:ascii="Times New Roman" w:hAnsi="Times New Roman" w:cs="Times New Roman"/>
          <w:color w:val="000000"/>
          <w:sz w:val="24"/>
          <w:szCs w:val="24"/>
        </w:rPr>
        <w:t>, mis võeti vastu N</w:t>
      </w:r>
      <w:r>
        <w:rPr>
          <w:rFonts w:ascii="Times New Roman" w:hAnsi="Times New Roman" w:cs="Times New Roman"/>
          <w:color w:val="000000"/>
          <w:sz w:val="24"/>
          <w:szCs w:val="24"/>
        </w:rPr>
        <w:t>õo Vallavolikogu määrusega nr 48 19.11.2020. 2021</w:t>
      </w:r>
      <w:r w:rsidR="00B300E5">
        <w:rPr>
          <w:rFonts w:ascii="Times New Roman" w:hAnsi="Times New Roman" w:cs="Times New Roman"/>
          <w:color w:val="000000"/>
          <w:sz w:val="24"/>
          <w:szCs w:val="24"/>
        </w:rPr>
        <w:t>. aasta eelarve koostamisel korrigeeriti alaeelarveid lähtudes täpsustunud vajadustest ja võimalustest</w:t>
      </w:r>
    </w:p>
    <w:p w14:paraId="5B4F09F3" w14:textId="77777777" w:rsidR="002D137A" w:rsidRPr="001463BA" w:rsidRDefault="00C87818" w:rsidP="00577D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Nõo valla arengukava 2037, vastu võetud Nõo Vallavolikogu määr</w:t>
      </w:r>
      <w:r w:rsidR="00504C9D">
        <w:rPr>
          <w:rFonts w:ascii="Times New Roman" w:hAnsi="Times New Roman" w:cs="Times New Roman"/>
          <w:color w:val="000000"/>
          <w:sz w:val="24"/>
          <w:szCs w:val="24"/>
        </w:rPr>
        <w:t xml:space="preserve">usega nr 49 27.09.2012, </w:t>
      </w:r>
      <w:r w:rsidRPr="00C87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7818">
        <w:rPr>
          <w:rFonts w:ascii="Times New Roman" w:hAnsi="Times New Roman" w:cs="Times New Roman"/>
          <w:sz w:val="24"/>
          <w:szCs w:val="24"/>
        </w:rPr>
        <w:t>üldvisioonist</w:t>
      </w:r>
      <w:proofErr w:type="spellEnd"/>
      <w:r w:rsidRPr="00C87818">
        <w:rPr>
          <w:rFonts w:ascii="Times New Roman" w:hAnsi="Times New Roman" w:cs="Times New Roman"/>
          <w:sz w:val="24"/>
          <w:szCs w:val="24"/>
        </w:rPr>
        <w:t xml:space="preserve"> tulenevalt keskendutakse Nõo vallas eelkõige järgmiste tulevikupilti täpsustavate valdkondlike strateegiliste suundade arendamisele: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kohaliku omavalitsuse organisatsiooni arendamine;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õpikeskkonna arendamine;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elukeskkonna arendamine;</w:t>
      </w:r>
      <w:r w:rsidR="00504C9D">
        <w:rPr>
          <w:rFonts w:ascii="Times New Roman" w:hAnsi="Times New Roman" w:cs="Times New Roman"/>
          <w:sz w:val="24"/>
          <w:szCs w:val="24"/>
        </w:rPr>
        <w:t xml:space="preserve"> </w:t>
      </w:r>
      <w:r w:rsidRPr="00C87818">
        <w:rPr>
          <w:rFonts w:ascii="Times New Roman" w:hAnsi="Times New Roman" w:cs="Times New Roman"/>
          <w:sz w:val="24"/>
          <w:szCs w:val="24"/>
        </w:rPr>
        <w:t>kogukondlike suhete ja külaliikumise arendamine</w:t>
      </w:r>
      <w:r w:rsidR="00504C9D">
        <w:rPr>
          <w:rFonts w:ascii="Times New Roman" w:hAnsi="Times New Roman" w:cs="Times New Roman"/>
          <w:sz w:val="24"/>
          <w:szCs w:val="24"/>
        </w:rPr>
        <w:t>.</w:t>
      </w:r>
    </w:p>
    <w:p w14:paraId="023DA49F" w14:textId="77777777" w:rsidR="002D137A" w:rsidRPr="001463BA" w:rsidRDefault="00176257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Prioriteedid 2021</w:t>
      </w:r>
      <w:r w:rsidR="00504C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aastaks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1E1061C" w14:textId="77777777" w:rsidR="00CF27C1" w:rsidRDefault="00CF27C1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Taristu arendamine: investeeringud teedesse ja tänavatesse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0B4294F" w14:textId="77777777" w:rsidR="00CF27C1" w:rsidRDefault="00CF27C1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Investeeringud haridusasutuste hoonetesse ja rajatistesse;</w:t>
      </w:r>
    </w:p>
    <w:p w14:paraId="1AA16A9B" w14:textId="77777777" w:rsidR="00595F66" w:rsidRDefault="00595F66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Heal tasemel avalike teenuste pakkumine vallakodanikele nende jaoks vajalikes eluvaldkondades;</w:t>
      </w:r>
    </w:p>
    <w:p w14:paraId="3D838AE9" w14:textId="77777777" w:rsidR="00CF27C1" w:rsidRDefault="00CF27C1" w:rsidP="00CF27C1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7C1">
        <w:rPr>
          <w:rFonts w:ascii="Times New Roman" w:hAnsi="Times New Roman" w:cs="Times New Roman"/>
          <w:color w:val="000000"/>
          <w:sz w:val="24"/>
          <w:szCs w:val="24"/>
        </w:rPr>
        <w:t>Vald kui konkurentsivõimeline tööandja: valla allasutuste töötajate palgataseme hoidmine konkurentsivõimelisena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74E060" w14:textId="77777777" w:rsidR="002D137A" w:rsidRPr="00595F66" w:rsidRDefault="00595F66" w:rsidP="00595F66">
      <w:pPr>
        <w:pStyle w:val="Loendilik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Jätkusuutliku eelarvepositsiooni tagamine.</w:t>
      </w:r>
    </w:p>
    <w:p w14:paraId="70D0AF38" w14:textId="77777777" w:rsidR="002D137A" w:rsidRPr="001463BA" w:rsidRDefault="002D137A" w:rsidP="002D13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Põhitegevuse tulud</w:t>
      </w:r>
    </w:p>
    <w:p w14:paraId="10DEEA5D" w14:textId="77777777" w:rsidR="002D137A" w:rsidRPr="001463BA" w:rsidRDefault="005E373B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eelarves on pla</w:t>
      </w:r>
      <w:r w:rsidR="002F4F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neeritud põhite</w:t>
      </w:r>
      <w:r w:rsidR="00176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gevuse tulud 6,6</w:t>
      </w:r>
      <w:r w:rsidR="00534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eurot -  s</w:t>
      </w:r>
      <w:r w:rsidR="00176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ee on 0,4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miljonit eu</w:t>
      </w:r>
      <w:r w:rsidR="009E43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rot ehk </w:t>
      </w:r>
      <w:r w:rsidR="008F06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-5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%</w:t>
      </w:r>
      <w:r w:rsidR="00595F6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76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vähem</w:t>
      </w:r>
      <w:r w:rsidR="009E43E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kui </w:t>
      </w:r>
      <w:r w:rsidR="001762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</w:t>
      </w:r>
      <w:r w:rsidR="002D137A" w:rsidRPr="001463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aasta eelarve täitmine.</w:t>
      </w:r>
    </w:p>
    <w:p w14:paraId="52D19E5E" w14:textId="77777777" w:rsidR="002D137A" w:rsidRPr="00534B76" w:rsidRDefault="00502C23" w:rsidP="002F4F60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Eelarve tuludest 63</w:t>
      </w:r>
      <w:r w:rsidR="00176257">
        <w:rPr>
          <w:rFonts w:ascii="Times New Roman" w:hAnsi="Times New Roman" w:cs="Times New Roman"/>
          <w:sz w:val="24"/>
          <w:szCs w:val="24"/>
        </w:rPr>
        <w:t>% ehk 4,2</w:t>
      </w:r>
      <w:r w:rsidR="002D137A" w:rsidRPr="00534B76">
        <w:rPr>
          <w:rFonts w:ascii="Times New Roman" w:hAnsi="Times New Roman" w:cs="Times New Roman"/>
          <w:sz w:val="24"/>
          <w:szCs w:val="24"/>
        </w:rPr>
        <w:t xml:space="preserve"> miljonit moodustavad maksutulud (</w:t>
      </w:r>
      <w:r w:rsidR="00176257">
        <w:rPr>
          <w:rFonts w:ascii="Times New Roman" w:hAnsi="Times New Roman" w:cs="Times New Roman"/>
          <w:sz w:val="24"/>
          <w:szCs w:val="24"/>
        </w:rPr>
        <w:t xml:space="preserve"> eelmise aasta tasemel</w:t>
      </w:r>
      <w:r w:rsidR="002D137A" w:rsidRPr="00534B76">
        <w:rPr>
          <w:rFonts w:ascii="Times New Roman" w:hAnsi="Times New Roman" w:cs="Times New Roman"/>
          <w:sz w:val="24"/>
          <w:szCs w:val="24"/>
        </w:rPr>
        <w:t>).</w:t>
      </w:r>
    </w:p>
    <w:p w14:paraId="4EB558E9" w14:textId="77777777" w:rsidR="00534B76" w:rsidRDefault="002D137A" w:rsidP="00595F66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Saadavad toetused</w:t>
      </w:r>
      <w:r w:rsidR="00502C23">
        <w:rPr>
          <w:rFonts w:ascii="Times New Roman" w:hAnsi="Times New Roman" w:cs="Times New Roman"/>
          <w:sz w:val="24"/>
          <w:szCs w:val="24"/>
        </w:rPr>
        <w:t xml:space="preserve"> moodustavad eelarve tuludest 32%, ulatudes 2,1</w:t>
      </w:r>
      <w:r w:rsidRPr="00534B76">
        <w:rPr>
          <w:rFonts w:ascii="Times New Roman" w:hAnsi="Times New Roman" w:cs="Times New Roman"/>
          <w:sz w:val="24"/>
          <w:szCs w:val="24"/>
        </w:rPr>
        <w:t xml:space="preserve"> miljoni euroni </w:t>
      </w:r>
      <w:r w:rsidR="00D1246A" w:rsidRPr="00534B76">
        <w:rPr>
          <w:rFonts w:ascii="Times New Roman" w:hAnsi="Times New Roman" w:cs="Times New Roman"/>
          <w:sz w:val="24"/>
          <w:szCs w:val="24"/>
        </w:rPr>
        <w:t>(võ</w:t>
      </w:r>
      <w:r w:rsidR="00502C23">
        <w:rPr>
          <w:rFonts w:ascii="Times New Roman" w:hAnsi="Times New Roman" w:cs="Times New Roman"/>
          <w:sz w:val="24"/>
          <w:szCs w:val="24"/>
        </w:rPr>
        <w:t>rreldes eelmise aastaga vähenemine 12%</w:t>
      </w:r>
      <w:r w:rsidR="00C11345">
        <w:rPr>
          <w:rFonts w:ascii="Times New Roman" w:hAnsi="Times New Roman" w:cs="Times New Roman"/>
          <w:sz w:val="24"/>
          <w:szCs w:val="24"/>
        </w:rPr>
        <w:t>). Tasandusfond arvestatud uute parameetritega, toetusfondis arvestatud riigipoolseid muudatusi</w:t>
      </w:r>
    </w:p>
    <w:p w14:paraId="1E20B78A" w14:textId="77777777" w:rsidR="002D137A" w:rsidRPr="00534B76" w:rsidRDefault="002D137A" w:rsidP="00595F66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Kaupade ja teenust</w:t>
      </w:r>
      <w:r w:rsidR="004A6774" w:rsidRPr="00534B76">
        <w:rPr>
          <w:rFonts w:ascii="Times New Roman" w:hAnsi="Times New Roman" w:cs="Times New Roman"/>
          <w:sz w:val="24"/>
          <w:szCs w:val="24"/>
        </w:rPr>
        <w:t>e müügist kogutakse eelarvesse 5% ehk  0,3</w:t>
      </w:r>
      <w:r w:rsidR="005A47F5">
        <w:rPr>
          <w:rFonts w:ascii="Times New Roman" w:hAnsi="Times New Roman" w:cs="Times New Roman"/>
          <w:sz w:val="24"/>
          <w:szCs w:val="24"/>
        </w:rPr>
        <w:t xml:space="preserve"> miljonit eurot.</w:t>
      </w:r>
    </w:p>
    <w:p w14:paraId="682DFB41" w14:textId="77777777" w:rsidR="002D137A" w:rsidRPr="00534B76" w:rsidRDefault="004A6774" w:rsidP="00C667DE">
      <w:pPr>
        <w:pStyle w:val="Loendilik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sz w:val="24"/>
          <w:szCs w:val="24"/>
        </w:rPr>
        <w:t>Muud tulude summad on väikesed ega oma olulist mõju valla tulubaasile</w:t>
      </w:r>
    </w:p>
    <w:p w14:paraId="470CC973" w14:textId="77777777" w:rsidR="00A6577A" w:rsidRPr="00534B76" w:rsidRDefault="00A6577A" w:rsidP="00A6577A">
      <w:pPr>
        <w:pStyle w:val="Loendilik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91CA4" w14:textId="77777777" w:rsidR="00C667DE" w:rsidRPr="00A6577A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EC8D95" w14:textId="77777777" w:rsidR="00357510" w:rsidRDefault="00502C2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1DE681E8" wp14:editId="2F125283">
            <wp:extent cx="5760720" cy="2498725"/>
            <wp:effectExtent l="0" t="0" r="11430" b="1587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A0043FA" w14:textId="77777777" w:rsidR="00357510" w:rsidRDefault="0035751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3CA629" w14:textId="77777777" w:rsidR="002D137A" w:rsidRPr="00A6577A" w:rsidRDefault="00A657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77A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2D137A" w:rsidRPr="00A6577A">
        <w:rPr>
          <w:rFonts w:ascii="Times New Roman" w:hAnsi="Times New Roman" w:cs="Times New Roman"/>
          <w:i/>
          <w:iCs/>
          <w:sz w:val="24"/>
          <w:szCs w:val="24"/>
        </w:rPr>
        <w:t>oonis</w:t>
      </w:r>
      <w:r w:rsidR="00502C23">
        <w:rPr>
          <w:rFonts w:ascii="Times New Roman" w:hAnsi="Times New Roman" w:cs="Times New Roman"/>
          <w:i/>
          <w:iCs/>
          <w:sz w:val="24"/>
          <w:szCs w:val="24"/>
        </w:rPr>
        <w:t xml:space="preserve"> 1 Nõo valla 2021.</w:t>
      </w:r>
      <w:r w:rsidR="002D137A" w:rsidRPr="00A6577A">
        <w:rPr>
          <w:rFonts w:ascii="Times New Roman" w:hAnsi="Times New Roman" w:cs="Times New Roman"/>
          <w:i/>
          <w:iCs/>
          <w:sz w:val="24"/>
          <w:szCs w:val="24"/>
        </w:rPr>
        <w:t xml:space="preserve"> aasta eelarve tulude struktuur</w:t>
      </w:r>
    </w:p>
    <w:p w14:paraId="2CBF52A8" w14:textId="77777777" w:rsidR="00534B76" w:rsidRDefault="00534B76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2AFC1" w14:textId="77777777" w:rsidR="00534B76" w:rsidRDefault="00534B76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D45D9" w14:textId="77777777" w:rsidR="00947EA4" w:rsidRDefault="00947EA4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D5B4B" w14:textId="77777777" w:rsidR="002D137A" w:rsidRPr="00D1246A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>Põhitegevuse kulud</w:t>
      </w:r>
    </w:p>
    <w:p w14:paraId="41840E55" w14:textId="77777777" w:rsidR="002D137A" w:rsidRPr="00D1246A" w:rsidRDefault="00240312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>. aasta eelarves on pla</w:t>
      </w:r>
      <w:r w:rsidR="00D1246A" w:rsidRPr="00D1246A">
        <w:rPr>
          <w:rFonts w:ascii="Times New Roman" w:hAnsi="Times New Roman" w:cs="Times New Roman"/>
          <w:b/>
          <w:bCs/>
          <w:sz w:val="24"/>
          <w:szCs w:val="24"/>
        </w:rPr>
        <w:t>neeritud põhiteg</w:t>
      </w:r>
      <w:r w:rsidR="005E296E">
        <w:rPr>
          <w:rFonts w:ascii="Times New Roman" w:hAnsi="Times New Roman" w:cs="Times New Roman"/>
          <w:b/>
          <w:bCs/>
          <w:sz w:val="24"/>
          <w:szCs w:val="24"/>
        </w:rPr>
        <w:t>evuse kulud 6,4</w:t>
      </w:r>
      <w:r w:rsidR="00534B76">
        <w:rPr>
          <w:rFonts w:ascii="Times New Roman" w:hAnsi="Times New Roman" w:cs="Times New Roman"/>
          <w:b/>
          <w:bCs/>
          <w:sz w:val="24"/>
          <w:szCs w:val="24"/>
        </w:rPr>
        <w:t xml:space="preserve"> miljonit eurot - s</w:t>
      </w:r>
      <w:r w:rsidR="005E296E">
        <w:rPr>
          <w:rFonts w:ascii="Times New Roman" w:hAnsi="Times New Roman" w:cs="Times New Roman"/>
          <w:b/>
          <w:bCs/>
          <w:sz w:val="24"/>
          <w:szCs w:val="24"/>
        </w:rPr>
        <w:t xml:space="preserve">ee on 0,2 miljonit eurot ehk </w:t>
      </w:r>
      <w:r w:rsidR="008F06D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C667DE"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96E">
        <w:rPr>
          <w:rFonts w:ascii="Times New Roman" w:hAnsi="Times New Roman" w:cs="Times New Roman"/>
          <w:b/>
          <w:bCs/>
          <w:sz w:val="24"/>
          <w:szCs w:val="24"/>
        </w:rPr>
        <w:t>enam kui 2020</w:t>
      </w:r>
      <w:r w:rsidR="00D1246A">
        <w:rPr>
          <w:rFonts w:ascii="Times New Roman" w:hAnsi="Times New Roman" w:cs="Times New Roman"/>
          <w:b/>
          <w:bCs/>
          <w:sz w:val="24"/>
          <w:szCs w:val="24"/>
        </w:rPr>
        <w:t>. aasta eelarve täitmise kulud</w:t>
      </w:r>
      <w:r w:rsidR="002D137A" w:rsidRPr="00D124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26B4AA" w14:textId="77777777" w:rsidR="002D137A" w:rsidRPr="00240312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312">
        <w:rPr>
          <w:rFonts w:ascii="Times New Roman" w:hAnsi="Times New Roman" w:cs="Times New Roman"/>
          <w:b/>
          <w:bCs/>
          <w:sz w:val="24"/>
          <w:szCs w:val="24"/>
        </w:rPr>
        <w:t>Põhitegevuse kulud jaotuvad järgmiselt:</w:t>
      </w:r>
    </w:p>
    <w:p w14:paraId="21ED92CF" w14:textId="77777777" w:rsidR="002D137A" w:rsidRPr="00A657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haridusvaldkonnale </w:t>
      </w:r>
      <w:r w:rsidR="008F06D7">
        <w:rPr>
          <w:rFonts w:ascii="Times New Roman" w:hAnsi="Times New Roman" w:cs="Times New Roman"/>
          <w:sz w:val="24"/>
          <w:szCs w:val="24"/>
        </w:rPr>
        <w:t>on planeeritud 5</w:t>
      </w:r>
      <w:r w:rsidR="004433D4">
        <w:rPr>
          <w:rFonts w:ascii="Times New Roman" w:hAnsi="Times New Roman" w:cs="Times New Roman"/>
          <w:sz w:val="24"/>
          <w:szCs w:val="24"/>
        </w:rPr>
        <w:t>3</w:t>
      </w:r>
      <w:r w:rsidRPr="00D1246A">
        <w:rPr>
          <w:rFonts w:ascii="Times New Roman" w:hAnsi="Times New Roman" w:cs="Times New Roman"/>
          <w:sz w:val="24"/>
          <w:szCs w:val="24"/>
        </w:rPr>
        <w:t xml:space="preserve">% </w:t>
      </w:r>
      <w:r w:rsidR="008F06D7">
        <w:rPr>
          <w:rFonts w:ascii="Times New Roman" w:hAnsi="Times New Roman" w:cs="Times New Roman"/>
          <w:sz w:val="24"/>
          <w:szCs w:val="24"/>
        </w:rPr>
        <w:t>ehk 4,5</w:t>
      </w:r>
      <w:r w:rsidRPr="00D1246A">
        <w:rPr>
          <w:rFonts w:ascii="Times New Roman" w:hAnsi="Times New Roman" w:cs="Times New Roman"/>
          <w:sz w:val="24"/>
          <w:szCs w:val="24"/>
        </w:rPr>
        <w:t xml:space="preserve"> miljonit eurot</w:t>
      </w:r>
    </w:p>
    <w:p w14:paraId="3225D9C2" w14:textId="77777777" w:rsidR="002D137A" w:rsidRPr="00A657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kultuuri-, vaba aja ja spordivaldkonnale </w:t>
      </w:r>
      <w:r w:rsidR="008F06D7">
        <w:rPr>
          <w:rFonts w:ascii="Times New Roman" w:hAnsi="Times New Roman" w:cs="Times New Roman"/>
          <w:sz w:val="24"/>
          <w:szCs w:val="24"/>
        </w:rPr>
        <w:t>planeeritud 13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 w:rsidR="008F06D7">
        <w:rPr>
          <w:rFonts w:ascii="Times New Roman" w:hAnsi="Times New Roman" w:cs="Times New Roman"/>
          <w:sz w:val="24"/>
          <w:szCs w:val="24"/>
        </w:rPr>
        <w:t>ehk 1,1</w:t>
      </w:r>
      <w:r w:rsidR="00235603">
        <w:rPr>
          <w:rFonts w:ascii="Times New Roman" w:hAnsi="Times New Roman" w:cs="Times New Roman"/>
          <w:sz w:val="24"/>
          <w:szCs w:val="24"/>
        </w:rPr>
        <w:t xml:space="preserve"> miljonit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711FA7B0" w14:textId="77777777" w:rsidR="002D137A" w:rsidRPr="00A6577A" w:rsidRDefault="002D137A" w:rsidP="00595F66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teede- ja tänavate, haljasalade ning elamu-ja kommunaalmajanduse korrashoiuks </w:t>
      </w:r>
      <w:r w:rsidR="004433D4">
        <w:rPr>
          <w:rFonts w:ascii="Times New Roman" w:hAnsi="Times New Roman" w:cs="Times New Roman"/>
          <w:sz w:val="24"/>
          <w:szCs w:val="24"/>
        </w:rPr>
        <w:t>planeeritud 20</w:t>
      </w:r>
      <w:r w:rsidRPr="00A6577A">
        <w:rPr>
          <w:rFonts w:ascii="Times New Roman" w:hAnsi="Times New Roman" w:cs="Times New Roman"/>
          <w:sz w:val="24"/>
          <w:szCs w:val="24"/>
        </w:rPr>
        <w:t>% ehk</w:t>
      </w:r>
      <w:r w:rsidR="00C667DE" w:rsidRPr="00A6577A">
        <w:rPr>
          <w:rFonts w:ascii="Times New Roman" w:hAnsi="Times New Roman" w:cs="Times New Roman"/>
          <w:sz w:val="24"/>
          <w:szCs w:val="24"/>
        </w:rPr>
        <w:t xml:space="preserve"> </w:t>
      </w:r>
      <w:r w:rsidR="008F06D7">
        <w:rPr>
          <w:rFonts w:ascii="Times New Roman" w:hAnsi="Times New Roman" w:cs="Times New Roman"/>
          <w:sz w:val="24"/>
          <w:szCs w:val="24"/>
        </w:rPr>
        <w:t>1,7</w:t>
      </w:r>
      <w:r w:rsidR="00235603">
        <w:rPr>
          <w:rFonts w:ascii="Times New Roman" w:hAnsi="Times New Roman" w:cs="Times New Roman"/>
          <w:sz w:val="24"/>
          <w:szCs w:val="24"/>
        </w:rPr>
        <w:t xml:space="preserve"> miljonit eurot</w:t>
      </w:r>
      <w:r w:rsidR="00A6577A" w:rsidRPr="00A6577A">
        <w:rPr>
          <w:rFonts w:ascii="Times New Roman" w:hAnsi="Times New Roman" w:cs="Times New Roman"/>
          <w:sz w:val="24"/>
          <w:szCs w:val="24"/>
        </w:rPr>
        <w:t>;</w:t>
      </w:r>
    </w:p>
    <w:p w14:paraId="6670FE53" w14:textId="77777777" w:rsidR="002D137A" w:rsidRPr="00A657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sotsiaalvaldkonnale </w:t>
      </w:r>
      <w:r w:rsidR="008F06D7">
        <w:rPr>
          <w:rFonts w:ascii="Times New Roman" w:hAnsi="Times New Roman" w:cs="Times New Roman"/>
          <w:sz w:val="24"/>
          <w:szCs w:val="24"/>
        </w:rPr>
        <w:t>planeeritud 6</w:t>
      </w:r>
      <w:r w:rsidRPr="00A6577A">
        <w:rPr>
          <w:rFonts w:ascii="Times New Roman" w:hAnsi="Times New Roman" w:cs="Times New Roman"/>
          <w:sz w:val="24"/>
          <w:szCs w:val="24"/>
        </w:rPr>
        <w:t xml:space="preserve">% </w:t>
      </w:r>
      <w:r w:rsidR="005E2B2A">
        <w:rPr>
          <w:rFonts w:ascii="Times New Roman" w:hAnsi="Times New Roman" w:cs="Times New Roman"/>
          <w:sz w:val="24"/>
          <w:szCs w:val="24"/>
        </w:rPr>
        <w:t>ehk 0,5</w:t>
      </w:r>
      <w:r w:rsidR="00A6577A" w:rsidRPr="00A6577A">
        <w:rPr>
          <w:rFonts w:ascii="Times New Roman" w:hAnsi="Times New Roman" w:cs="Times New Roman"/>
          <w:sz w:val="24"/>
          <w:szCs w:val="24"/>
        </w:rPr>
        <w:t xml:space="preserve"> miljon eurot</w:t>
      </w:r>
      <w:r w:rsidRPr="00A6577A">
        <w:rPr>
          <w:rFonts w:ascii="Times New Roman" w:hAnsi="Times New Roman" w:cs="Times New Roman"/>
          <w:sz w:val="24"/>
          <w:szCs w:val="24"/>
        </w:rPr>
        <w:t>;</w:t>
      </w:r>
    </w:p>
    <w:p w14:paraId="17D9ABDE" w14:textId="77777777" w:rsidR="002D137A" w:rsidRPr="00A6577A" w:rsidRDefault="00D1246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577A">
        <w:rPr>
          <w:rFonts w:ascii="Times New Roman" w:hAnsi="Times New Roman" w:cs="Times New Roman"/>
          <w:b/>
          <w:bCs/>
          <w:sz w:val="24"/>
          <w:szCs w:val="24"/>
        </w:rPr>
        <w:t>üldvalitsemisele</w:t>
      </w:r>
      <w:proofErr w:type="spellEnd"/>
      <w:r w:rsidR="002D137A" w:rsidRPr="00A65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06D7">
        <w:rPr>
          <w:rFonts w:ascii="Times New Roman" w:hAnsi="Times New Roman" w:cs="Times New Roman"/>
          <w:sz w:val="24"/>
          <w:szCs w:val="24"/>
        </w:rPr>
        <w:t>planeeritud 8</w:t>
      </w:r>
      <w:r w:rsidR="002D137A" w:rsidRPr="00A6577A">
        <w:rPr>
          <w:rFonts w:ascii="Times New Roman" w:hAnsi="Times New Roman" w:cs="Times New Roman"/>
          <w:sz w:val="24"/>
          <w:szCs w:val="24"/>
        </w:rPr>
        <w:t xml:space="preserve">% </w:t>
      </w:r>
      <w:r w:rsidR="008F06D7">
        <w:rPr>
          <w:rFonts w:ascii="Times New Roman" w:hAnsi="Times New Roman" w:cs="Times New Roman"/>
          <w:sz w:val="24"/>
          <w:szCs w:val="24"/>
        </w:rPr>
        <w:t>ehk 0,6</w:t>
      </w:r>
      <w:r w:rsidR="002D137A" w:rsidRPr="00A6577A">
        <w:rPr>
          <w:rFonts w:ascii="Times New Roman" w:hAnsi="Times New Roman" w:cs="Times New Roman"/>
          <w:sz w:val="24"/>
          <w:szCs w:val="24"/>
        </w:rPr>
        <w:t xml:space="preserve"> miljonit eurot;</w:t>
      </w:r>
    </w:p>
    <w:p w14:paraId="14A324D7" w14:textId="77777777" w:rsidR="002D137A" w:rsidRDefault="002D137A" w:rsidP="00C667DE">
      <w:pPr>
        <w:pStyle w:val="Loendilik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46A">
        <w:rPr>
          <w:rFonts w:ascii="Times New Roman" w:hAnsi="Times New Roman" w:cs="Times New Roman"/>
          <w:b/>
          <w:bCs/>
          <w:sz w:val="24"/>
          <w:szCs w:val="24"/>
        </w:rPr>
        <w:t xml:space="preserve">reservfondi </w:t>
      </w:r>
      <w:r w:rsidRPr="00D1246A">
        <w:rPr>
          <w:rFonts w:ascii="Times New Roman" w:hAnsi="Times New Roman" w:cs="Times New Roman"/>
          <w:sz w:val="24"/>
          <w:szCs w:val="24"/>
        </w:rPr>
        <w:t xml:space="preserve">osatähtsus </w:t>
      </w:r>
      <w:r w:rsidR="00D1246A" w:rsidRPr="00D1246A">
        <w:rPr>
          <w:rFonts w:ascii="Times New Roman" w:hAnsi="Times New Roman" w:cs="Times New Roman"/>
          <w:sz w:val="24"/>
          <w:szCs w:val="24"/>
        </w:rPr>
        <w:t>eelarve põhitegevuskuludest on 1</w:t>
      </w:r>
      <w:r w:rsidRPr="00D1246A">
        <w:rPr>
          <w:rFonts w:ascii="Times New Roman" w:hAnsi="Times New Roman" w:cs="Times New Roman"/>
          <w:sz w:val="24"/>
          <w:szCs w:val="24"/>
        </w:rPr>
        <w:t xml:space="preserve">% </w:t>
      </w:r>
      <w:r w:rsidR="008F06D7">
        <w:rPr>
          <w:rFonts w:ascii="Times New Roman" w:hAnsi="Times New Roman" w:cs="Times New Roman"/>
          <w:sz w:val="24"/>
          <w:szCs w:val="24"/>
        </w:rPr>
        <w:t>ehk 64</w:t>
      </w:r>
      <w:r w:rsidR="00D1246A" w:rsidRPr="00D1246A">
        <w:rPr>
          <w:rFonts w:ascii="Times New Roman" w:hAnsi="Times New Roman" w:cs="Times New Roman"/>
          <w:sz w:val="24"/>
          <w:szCs w:val="24"/>
        </w:rPr>
        <w:t xml:space="preserve"> tuhat</w:t>
      </w:r>
      <w:r w:rsidRPr="00D1246A">
        <w:rPr>
          <w:rFonts w:ascii="Times New Roman" w:hAnsi="Times New Roman" w:cs="Times New Roman"/>
          <w:sz w:val="24"/>
          <w:szCs w:val="24"/>
        </w:rPr>
        <w:t xml:space="preserve"> eurot.</w:t>
      </w:r>
    </w:p>
    <w:p w14:paraId="51C900A1" w14:textId="77777777" w:rsidR="00901AA8" w:rsidRDefault="00901AA8" w:rsidP="00901AA8">
      <w:pPr>
        <w:autoSpaceDE w:val="0"/>
        <w:autoSpaceDN w:val="0"/>
        <w:adjustRightInd w:val="0"/>
        <w:spacing w:after="0" w:line="240" w:lineRule="auto"/>
        <w:jc w:val="both"/>
        <w:rPr>
          <w:noProof/>
          <w:lang w:eastAsia="et-EE"/>
        </w:rPr>
      </w:pPr>
    </w:p>
    <w:p w14:paraId="272A06FE" w14:textId="77777777" w:rsidR="00C667DE" w:rsidRPr="00901AA8" w:rsidRDefault="00E4333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6CF42C07" wp14:editId="6E49EA79">
            <wp:extent cx="5760720" cy="5829935"/>
            <wp:effectExtent l="0" t="0" r="11430" b="18415"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25B0456" w14:textId="77777777" w:rsidR="00901AA8" w:rsidRDefault="00901AA8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8C20459" w14:textId="77777777" w:rsidR="002D137A" w:rsidRPr="00357510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7510">
        <w:rPr>
          <w:rFonts w:ascii="Times New Roman" w:hAnsi="Times New Roman" w:cs="Times New Roman"/>
          <w:i/>
          <w:iCs/>
          <w:sz w:val="24"/>
          <w:szCs w:val="24"/>
        </w:rPr>
        <w:t>Joonis 2 Põhitege</w:t>
      </w:r>
      <w:r w:rsidR="00357510">
        <w:rPr>
          <w:rFonts w:ascii="Times New Roman" w:hAnsi="Times New Roman" w:cs="Times New Roman"/>
          <w:i/>
          <w:iCs/>
          <w:sz w:val="24"/>
          <w:szCs w:val="24"/>
        </w:rPr>
        <w:t xml:space="preserve">vuse </w:t>
      </w:r>
      <w:r w:rsidR="00901AA8" w:rsidRPr="00357510">
        <w:rPr>
          <w:rFonts w:ascii="Times New Roman" w:hAnsi="Times New Roman" w:cs="Times New Roman"/>
          <w:i/>
          <w:iCs/>
          <w:sz w:val="24"/>
          <w:szCs w:val="24"/>
        </w:rPr>
        <w:t>kulud majandusl</w:t>
      </w:r>
      <w:r w:rsidR="00E43333">
        <w:rPr>
          <w:rFonts w:ascii="Times New Roman" w:hAnsi="Times New Roman" w:cs="Times New Roman"/>
          <w:i/>
          <w:iCs/>
          <w:sz w:val="24"/>
          <w:szCs w:val="24"/>
        </w:rPr>
        <w:t xml:space="preserve">iku sisu alusel </w:t>
      </w:r>
      <w:proofErr w:type="spellStart"/>
      <w:r w:rsidR="00E43333">
        <w:rPr>
          <w:rFonts w:ascii="Times New Roman" w:hAnsi="Times New Roman" w:cs="Times New Roman"/>
          <w:i/>
          <w:iCs/>
          <w:sz w:val="24"/>
          <w:szCs w:val="24"/>
        </w:rPr>
        <w:t>valdkonniti</w:t>
      </w:r>
      <w:proofErr w:type="spellEnd"/>
      <w:r w:rsidR="00E43333">
        <w:rPr>
          <w:rFonts w:ascii="Times New Roman" w:hAnsi="Times New Roman" w:cs="Times New Roman"/>
          <w:i/>
          <w:iCs/>
          <w:sz w:val="24"/>
          <w:szCs w:val="24"/>
        </w:rPr>
        <w:t xml:space="preserve"> 2021. aastal võrreldes 2020</w:t>
      </w:r>
      <w:r w:rsidR="00901AA8" w:rsidRPr="00357510">
        <w:rPr>
          <w:rFonts w:ascii="Times New Roman" w:hAnsi="Times New Roman" w:cs="Times New Roman"/>
          <w:i/>
          <w:iCs/>
          <w:sz w:val="24"/>
          <w:szCs w:val="24"/>
        </w:rPr>
        <w:t>. aasta eelarve täitmisega (tuhat eurot)</w:t>
      </w:r>
    </w:p>
    <w:p w14:paraId="562DB182" w14:textId="77777777"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1FFA6A3" w14:textId="77777777"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7A88FF6" w14:textId="77777777" w:rsidR="002D137A" w:rsidRPr="00116EB6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EB6">
        <w:rPr>
          <w:rFonts w:ascii="Times New Roman" w:hAnsi="Times New Roman" w:cs="Times New Roman"/>
          <w:b/>
          <w:bCs/>
          <w:sz w:val="24"/>
          <w:szCs w:val="24"/>
        </w:rPr>
        <w:t>Investeerimistegevus</w:t>
      </w:r>
    </w:p>
    <w:p w14:paraId="58A7948D" w14:textId="77777777" w:rsidR="002D137A" w:rsidRPr="00947EA4" w:rsidRDefault="00E4333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2D137A" w:rsidRPr="00116EB6">
        <w:rPr>
          <w:rFonts w:ascii="Times New Roman" w:hAnsi="Times New Roman" w:cs="Times New Roman"/>
          <w:b/>
          <w:bCs/>
          <w:sz w:val="24"/>
          <w:szCs w:val="24"/>
        </w:rPr>
        <w:t>.aasta eelarves on p</w:t>
      </w:r>
      <w:r w:rsidR="00357510">
        <w:rPr>
          <w:rFonts w:ascii="Times New Roman" w:hAnsi="Times New Roman" w:cs="Times New Roman"/>
          <w:b/>
          <w:bCs/>
          <w:sz w:val="24"/>
          <w:szCs w:val="24"/>
        </w:rPr>
        <w:t xml:space="preserve">laneeritud </w:t>
      </w:r>
      <w:r w:rsidR="00D77B5B">
        <w:rPr>
          <w:rFonts w:ascii="Times New Roman" w:hAnsi="Times New Roman" w:cs="Times New Roman"/>
          <w:b/>
          <w:bCs/>
          <w:sz w:val="24"/>
          <w:szCs w:val="24"/>
        </w:rPr>
        <w:t>investeeringuteks 2,1</w:t>
      </w:r>
      <w:r w:rsidR="002D137A"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miljonit eurot</w:t>
      </w:r>
      <w:r w:rsidR="00156197">
        <w:rPr>
          <w:rFonts w:ascii="Times New Roman" w:hAnsi="Times New Roman" w:cs="Times New Roman"/>
          <w:b/>
          <w:bCs/>
          <w:sz w:val="24"/>
          <w:szCs w:val="24"/>
        </w:rPr>
        <w:t>, mis on 0,4</w:t>
      </w:r>
      <w:r w:rsidR="00D77B5B">
        <w:rPr>
          <w:rFonts w:ascii="Times New Roman" w:hAnsi="Times New Roman" w:cs="Times New Roman"/>
          <w:b/>
          <w:bCs/>
          <w:sz w:val="24"/>
          <w:szCs w:val="24"/>
        </w:rPr>
        <w:t xml:space="preserve"> miljonit eurot vähem</w:t>
      </w:r>
      <w:r w:rsidR="002D137A"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kui</w:t>
      </w:r>
      <w:r w:rsidR="00C667DE" w:rsidRPr="00947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7B5B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2D137A" w:rsidRPr="00947EA4">
        <w:rPr>
          <w:rFonts w:ascii="Times New Roman" w:hAnsi="Times New Roman" w:cs="Times New Roman"/>
          <w:b/>
          <w:bCs/>
          <w:sz w:val="24"/>
          <w:szCs w:val="24"/>
        </w:rPr>
        <w:t>. aasta planeeritud investeeringumahtude tegelik täitmine.</w:t>
      </w:r>
    </w:p>
    <w:p w14:paraId="2FFACA4D" w14:textId="77777777" w:rsid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432FC716" w14:textId="77777777" w:rsidR="00357510" w:rsidRPr="00357510" w:rsidRDefault="00156197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noProof/>
          <w:lang w:eastAsia="et-EE"/>
        </w:rPr>
        <w:drawing>
          <wp:inline distT="0" distB="0" distL="0" distR="0" wp14:anchorId="24B50D62" wp14:editId="50CF31F5">
            <wp:extent cx="5760720" cy="2574290"/>
            <wp:effectExtent l="0" t="0" r="11430" b="16510"/>
            <wp:docPr id="5" name="Diagram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AF56C0A" w14:textId="77777777" w:rsidR="00357510" w:rsidRDefault="00357510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543E7554" w14:textId="77777777" w:rsidR="002D137A" w:rsidRPr="00534B76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4B76">
        <w:rPr>
          <w:rFonts w:ascii="Times New Roman" w:hAnsi="Times New Roman" w:cs="Times New Roman"/>
          <w:i/>
          <w:iCs/>
          <w:sz w:val="24"/>
          <w:szCs w:val="24"/>
        </w:rPr>
        <w:t>Joonis 3 Investeeringud valdkondade ja f</w:t>
      </w:r>
      <w:r w:rsidR="00156197">
        <w:rPr>
          <w:rFonts w:ascii="Times New Roman" w:hAnsi="Times New Roman" w:cs="Times New Roman"/>
          <w:i/>
          <w:iCs/>
          <w:sz w:val="24"/>
          <w:szCs w:val="24"/>
        </w:rPr>
        <w:t>inantseerimisallikate kaupa 2021. aastal võrrelduna 2020</w:t>
      </w:r>
      <w:r w:rsidRPr="00534B76">
        <w:rPr>
          <w:rFonts w:ascii="Times New Roman" w:hAnsi="Times New Roman" w:cs="Times New Roman"/>
          <w:i/>
          <w:iCs/>
          <w:sz w:val="24"/>
          <w:szCs w:val="24"/>
        </w:rPr>
        <w:t>. aasta tegeliku</w:t>
      </w:r>
      <w:r w:rsidR="00C667DE" w:rsidRPr="00534B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4B76">
        <w:rPr>
          <w:rFonts w:ascii="Times New Roman" w:hAnsi="Times New Roman" w:cs="Times New Roman"/>
          <w:i/>
          <w:iCs/>
          <w:sz w:val="24"/>
          <w:szCs w:val="24"/>
        </w:rPr>
        <w:t>täitmisega (tuhat eurot).</w:t>
      </w:r>
    </w:p>
    <w:p w14:paraId="7B27EC1B" w14:textId="77777777" w:rsidR="00C667DE" w:rsidRPr="00534B76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9CAC9" w14:textId="77777777" w:rsidR="00235943" w:rsidRPr="00534B76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B76">
        <w:rPr>
          <w:rFonts w:ascii="Times New Roman" w:hAnsi="Times New Roman" w:cs="Times New Roman"/>
          <w:bCs/>
          <w:sz w:val="24"/>
          <w:szCs w:val="24"/>
        </w:rPr>
        <w:t>Investeeringute ellu viimiseks</w:t>
      </w:r>
      <w:r w:rsidRPr="00534B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197">
        <w:rPr>
          <w:rFonts w:ascii="Times New Roman" w:hAnsi="Times New Roman" w:cs="Times New Roman"/>
          <w:sz w:val="24"/>
          <w:szCs w:val="24"/>
        </w:rPr>
        <w:t>planeeritakse võtta 2021</w:t>
      </w:r>
      <w:r w:rsidR="00E41213" w:rsidRPr="00534B76">
        <w:rPr>
          <w:rFonts w:ascii="Times New Roman" w:hAnsi="Times New Roman" w:cs="Times New Roman"/>
          <w:sz w:val="24"/>
          <w:szCs w:val="24"/>
        </w:rPr>
        <w:t xml:space="preserve">. </w:t>
      </w:r>
      <w:r w:rsidR="00156197">
        <w:rPr>
          <w:rFonts w:ascii="Times New Roman" w:hAnsi="Times New Roman" w:cs="Times New Roman"/>
          <w:sz w:val="24"/>
          <w:szCs w:val="24"/>
        </w:rPr>
        <w:t>aastal 6</w:t>
      </w:r>
      <w:r w:rsidR="003F767E">
        <w:rPr>
          <w:rFonts w:ascii="Times New Roman" w:hAnsi="Times New Roman" w:cs="Times New Roman"/>
          <w:sz w:val="24"/>
          <w:szCs w:val="24"/>
        </w:rPr>
        <w:t>00</w:t>
      </w:r>
      <w:r w:rsidR="00E41213" w:rsidRPr="00534B76">
        <w:rPr>
          <w:rFonts w:ascii="Times New Roman" w:hAnsi="Times New Roman" w:cs="Times New Roman"/>
          <w:sz w:val="24"/>
          <w:szCs w:val="24"/>
        </w:rPr>
        <w:t xml:space="preserve"> tuhat</w:t>
      </w:r>
      <w:r w:rsidR="00235943" w:rsidRPr="00534B76">
        <w:rPr>
          <w:rFonts w:ascii="Times New Roman" w:hAnsi="Times New Roman" w:cs="Times New Roman"/>
          <w:sz w:val="24"/>
          <w:szCs w:val="24"/>
        </w:rPr>
        <w:t xml:space="preserve"> eurot laenu.</w:t>
      </w:r>
    </w:p>
    <w:p w14:paraId="380547FA" w14:textId="77777777" w:rsidR="00235943" w:rsidRPr="00534B76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71C2F" w14:textId="77777777" w:rsidR="00235943" w:rsidRPr="00534B76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B76">
        <w:rPr>
          <w:rFonts w:ascii="Times New Roman" w:hAnsi="Times New Roman" w:cs="Times New Roman"/>
          <w:b/>
          <w:sz w:val="24"/>
          <w:szCs w:val="24"/>
        </w:rPr>
        <w:t>Finantsseis</w:t>
      </w:r>
    </w:p>
    <w:p w14:paraId="4EF11329" w14:textId="77777777" w:rsidR="00235943" w:rsidRPr="00534B76" w:rsidRDefault="00235943" w:rsidP="00235943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4B76">
        <w:rPr>
          <w:rFonts w:ascii="Times New Roman" w:hAnsi="Times New Roman" w:cs="Times New Roman"/>
          <w:b/>
          <w:sz w:val="24"/>
          <w:szCs w:val="24"/>
        </w:rPr>
        <w:t>Omafinantseerimisvõime</w:t>
      </w:r>
      <w:proofErr w:type="spellEnd"/>
      <w:r w:rsidRPr="00534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4B76">
        <w:rPr>
          <w:rFonts w:ascii="Times New Roman" w:hAnsi="Times New Roman" w:cs="Times New Roman"/>
          <w:sz w:val="24"/>
          <w:szCs w:val="24"/>
        </w:rPr>
        <w:t>ehk põhitegevuse tulude ja p</w:t>
      </w:r>
      <w:r w:rsidR="00156197">
        <w:rPr>
          <w:rFonts w:ascii="Times New Roman" w:hAnsi="Times New Roman" w:cs="Times New Roman"/>
          <w:sz w:val="24"/>
          <w:szCs w:val="24"/>
        </w:rPr>
        <w:t>õhitegevuse kulude vahe on  0,3</w:t>
      </w:r>
      <w:r w:rsidR="003F767E">
        <w:rPr>
          <w:rFonts w:ascii="Times New Roman" w:hAnsi="Times New Roman" w:cs="Times New Roman"/>
          <w:sz w:val="24"/>
          <w:szCs w:val="24"/>
        </w:rPr>
        <w:t xml:space="preserve"> </w:t>
      </w:r>
      <w:r w:rsidR="00156197">
        <w:rPr>
          <w:rFonts w:ascii="Times New Roman" w:hAnsi="Times New Roman" w:cs="Times New Roman"/>
          <w:sz w:val="24"/>
          <w:szCs w:val="24"/>
        </w:rPr>
        <w:t>miljonit eurot ehk 4</w:t>
      </w:r>
      <w:r w:rsidRPr="00534B76">
        <w:rPr>
          <w:rFonts w:ascii="Times New Roman" w:hAnsi="Times New Roman" w:cs="Times New Roman"/>
          <w:sz w:val="24"/>
          <w:szCs w:val="24"/>
        </w:rPr>
        <w:t>% põhi</w:t>
      </w:r>
      <w:r w:rsidR="00534B76" w:rsidRPr="00534B76">
        <w:rPr>
          <w:rFonts w:ascii="Times New Roman" w:hAnsi="Times New Roman" w:cs="Times New Roman"/>
          <w:sz w:val="24"/>
          <w:szCs w:val="24"/>
        </w:rPr>
        <w:t xml:space="preserve">tegevuse tuludest,  mis suunatakse  laenumaksete, intressikulude ja investeeringute omaosaluse katteks. </w:t>
      </w:r>
      <w:r w:rsidRPr="00534B76">
        <w:rPr>
          <w:rFonts w:ascii="Times New Roman" w:hAnsi="Times New Roman" w:cs="Times New Roman"/>
          <w:sz w:val="24"/>
          <w:szCs w:val="24"/>
        </w:rPr>
        <w:t xml:space="preserve"> Eesmärk on järgnevatel aastatel investeerimisvõimekust hoida samal tasemel ning võimalusel suurendada.</w:t>
      </w:r>
    </w:p>
    <w:p w14:paraId="1178EECE" w14:textId="77777777" w:rsidR="00235943" w:rsidRPr="00156197" w:rsidRDefault="00235943" w:rsidP="00235943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34B76">
        <w:rPr>
          <w:rFonts w:ascii="Times New Roman" w:hAnsi="Times New Roman" w:cs="Times New Roman"/>
          <w:b/>
          <w:sz w:val="24"/>
          <w:szCs w:val="24"/>
        </w:rPr>
        <w:t xml:space="preserve">Netovõlakoormus </w:t>
      </w:r>
      <w:r w:rsidRPr="00534B76">
        <w:rPr>
          <w:rFonts w:ascii="Times New Roman" w:hAnsi="Times New Roman" w:cs="Times New Roman"/>
          <w:sz w:val="24"/>
          <w:szCs w:val="24"/>
        </w:rPr>
        <w:t>(kohustused miinus likviidsed varad</w:t>
      </w:r>
      <w:r w:rsidR="00534B76" w:rsidRPr="00534B76">
        <w:rPr>
          <w:rFonts w:ascii="Times New Roman" w:hAnsi="Times New Roman" w:cs="Times New Roman"/>
          <w:sz w:val="24"/>
          <w:szCs w:val="24"/>
        </w:rPr>
        <w:t>)</w:t>
      </w:r>
      <w:r w:rsidR="00991196">
        <w:rPr>
          <w:rFonts w:ascii="Times New Roman" w:hAnsi="Times New Roman" w:cs="Times New Roman"/>
          <w:sz w:val="24"/>
          <w:szCs w:val="24"/>
        </w:rPr>
        <w:t xml:space="preserve"> peale kohustuste tasumist</w:t>
      </w:r>
      <w:r w:rsidR="00156197">
        <w:rPr>
          <w:rFonts w:ascii="Times New Roman" w:hAnsi="Times New Roman" w:cs="Times New Roman"/>
          <w:sz w:val="24"/>
          <w:szCs w:val="24"/>
        </w:rPr>
        <w:t xml:space="preserve"> 2021. aasta lõpuks 56% ehk 3,2</w:t>
      </w:r>
      <w:r w:rsidR="00534B76" w:rsidRPr="00534B76">
        <w:rPr>
          <w:rFonts w:ascii="Times New Roman" w:hAnsi="Times New Roman" w:cs="Times New Roman"/>
          <w:sz w:val="24"/>
          <w:szCs w:val="24"/>
        </w:rPr>
        <w:t xml:space="preserve"> miljonit eurot.</w:t>
      </w:r>
      <w:r w:rsidR="00947EA4">
        <w:rPr>
          <w:rFonts w:ascii="Times New Roman" w:hAnsi="Times New Roman" w:cs="Times New Roman"/>
          <w:sz w:val="24"/>
          <w:szCs w:val="24"/>
        </w:rPr>
        <w:t xml:space="preserve"> </w:t>
      </w:r>
      <w:r w:rsidR="00534B76" w:rsidRPr="00534B76">
        <w:rPr>
          <w:rFonts w:ascii="Times New Roman" w:hAnsi="Times New Roman" w:cs="Times New Roman"/>
          <w:sz w:val="24"/>
          <w:szCs w:val="24"/>
        </w:rPr>
        <w:t>Seaduse</w:t>
      </w:r>
      <w:r w:rsidR="00156197">
        <w:rPr>
          <w:rFonts w:ascii="Times New Roman" w:hAnsi="Times New Roman" w:cs="Times New Roman"/>
          <w:sz w:val="24"/>
          <w:szCs w:val="24"/>
        </w:rPr>
        <w:t xml:space="preserve"> kohaselt on valla ülempiiriks 8</w:t>
      </w:r>
      <w:r w:rsidR="00DD4B47">
        <w:rPr>
          <w:rFonts w:ascii="Times New Roman" w:hAnsi="Times New Roman" w:cs="Times New Roman"/>
          <w:sz w:val="24"/>
          <w:szCs w:val="24"/>
        </w:rPr>
        <w:t>0%.</w:t>
      </w:r>
    </w:p>
    <w:p w14:paraId="676DFF51" w14:textId="77777777" w:rsidR="00534B76" w:rsidRPr="00947EA4" w:rsidRDefault="00534B76" w:rsidP="00235943">
      <w:pPr>
        <w:pStyle w:val="Loendilik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A4">
        <w:rPr>
          <w:rFonts w:ascii="Times New Roman" w:hAnsi="Times New Roman" w:cs="Times New Roman"/>
          <w:b/>
          <w:sz w:val="24"/>
          <w:szCs w:val="24"/>
        </w:rPr>
        <w:t>Likviidsete varade maht</w:t>
      </w:r>
      <w:r w:rsidR="00156197">
        <w:rPr>
          <w:rFonts w:ascii="Times New Roman" w:hAnsi="Times New Roman" w:cs="Times New Roman"/>
          <w:sz w:val="24"/>
          <w:szCs w:val="24"/>
        </w:rPr>
        <w:t xml:space="preserve"> 2020</w:t>
      </w:r>
      <w:r w:rsidRPr="00947EA4">
        <w:rPr>
          <w:rFonts w:ascii="Times New Roman" w:hAnsi="Times New Roman" w:cs="Times New Roman"/>
          <w:sz w:val="24"/>
          <w:szCs w:val="24"/>
        </w:rPr>
        <w:t xml:space="preserve">. </w:t>
      </w:r>
      <w:r w:rsidR="007B3565">
        <w:rPr>
          <w:rFonts w:ascii="Times New Roman" w:hAnsi="Times New Roman" w:cs="Times New Roman"/>
          <w:sz w:val="24"/>
          <w:szCs w:val="24"/>
        </w:rPr>
        <w:t xml:space="preserve">aasta lõpuks oli Nõo </w:t>
      </w:r>
      <w:r w:rsidR="00156197">
        <w:rPr>
          <w:rFonts w:ascii="Times New Roman" w:hAnsi="Times New Roman" w:cs="Times New Roman"/>
          <w:sz w:val="24"/>
          <w:szCs w:val="24"/>
        </w:rPr>
        <w:t>vallas 1,5</w:t>
      </w:r>
      <w:r w:rsidRPr="00947EA4">
        <w:rPr>
          <w:rFonts w:ascii="Times New Roman" w:hAnsi="Times New Roman" w:cs="Times New Roman"/>
          <w:sz w:val="24"/>
          <w:szCs w:val="24"/>
        </w:rPr>
        <w:t xml:space="preserve"> miljonit eurot.</w:t>
      </w:r>
    </w:p>
    <w:p w14:paraId="01E8C642" w14:textId="77777777" w:rsidR="00235943" w:rsidRPr="00947EA4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A80CE" w14:textId="77777777" w:rsidR="00235943" w:rsidRDefault="00235943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FC4CD5" w14:textId="326B362B" w:rsidR="002D137A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6954">
        <w:rPr>
          <w:rFonts w:ascii="Times New Roman" w:hAnsi="Times New Roman" w:cs="Times New Roman"/>
          <w:sz w:val="24"/>
          <w:szCs w:val="24"/>
        </w:rPr>
        <w:t>Eelarve kujunemisest, arvnäitajatest ja jaotusest valdkondade lõi</w:t>
      </w:r>
      <w:r w:rsidR="00FE6954" w:rsidRPr="00FE6954">
        <w:rPr>
          <w:rFonts w:ascii="Times New Roman" w:hAnsi="Times New Roman" w:cs="Times New Roman"/>
          <w:sz w:val="24"/>
          <w:szCs w:val="24"/>
        </w:rPr>
        <w:t>kes on pik</w:t>
      </w:r>
      <w:r w:rsidR="00156197">
        <w:rPr>
          <w:rFonts w:ascii="Times New Roman" w:hAnsi="Times New Roman" w:cs="Times New Roman"/>
          <w:sz w:val="24"/>
          <w:szCs w:val="24"/>
        </w:rPr>
        <w:t>emalt kirjutatud Nõo  valla 2021</w:t>
      </w:r>
      <w:r w:rsidRPr="00FE6954">
        <w:rPr>
          <w:rFonts w:ascii="Times New Roman" w:hAnsi="Times New Roman" w:cs="Times New Roman"/>
          <w:sz w:val="24"/>
          <w:szCs w:val="24"/>
        </w:rPr>
        <w:t>. aasta</w:t>
      </w:r>
      <w:r w:rsidR="00C667DE" w:rsidRPr="00FE6954">
        <w:rPr>
          <w:rFonts w:ascii="Times New Roman" w:hAnsi="Times New Roman" w:cs="Times New Roman"/>
          <w:sz w:val="24"/>
          <w:szCs w:val="24"/>
        </w:rPr>
        <w:t xml:space="preserve"> </w:t>
      </w:r>
      <w:r w:rsidRPr="00FE6954">
        <w:rPr>
          <w:rFonts w:ascii="Times New Roman" w:hAnsi="Times New Roman" w:cs="Times New Roman"/>
          <w:sz w:val="24"/>
          <w:szCs w:val="24"/>
        </w:rPr>
        <w:t xml:space="preserve">eelarve seletuskirjas, mis on kättesaadav </w:t>
      </w:r>
      <w:r w:rsidRPr="00F936FC">
        <w:rPr>
          <w:rFonts w:ascii="Times New Roman" w:hAnsi="Times New Roman" w:cs="Times New Roman"/>
          <w:sz w:val="24"/>
          <w:szCs w:val="24"/>
        </w:rPr>
        <w:t>aadressil</w:t>
      </w:r>
      <w:r w:rsidR="00534B76" w:rsidRPr="00F936FC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22294B" w:rsidRPr="00691144">
          <w:rPr>
            <w:rStyle w:val="Hperlink"/>
            <w:rFonts w:ascii="Times New Roman" w:hAnsi="Times New Roman" w:cs="Times New Roman"/>
            <w:sz w:val="24"/>
            <w:szCs w:val="24"/>
          </w:rPr>
          <w:t>https://nvv.kovtp.ee/570</w:t>
        </w:r>
      </w:hyperlink>
      <w:r w:rsidR="002229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FEFDB" w14:textId="77777777" w:rsidR="00F936FC" w:rsidRPr="00C667DE" w:rsidRDefault="00F936FC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1C6ABB" w14:textId="4D6E11CF" w:rsidR="00C667DE" w:rsidRPr="00151CB7" w:rsidRDefault="00156197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Märtsikuu 2021</w:t>
      </w:r>
      <w:r w:rsidR="00151CB7">
        <w:rPr>
          <w:rFonts w:ascii="Times New Roman" w:hAnsi="Times New Roman" w:cs="Times New Roman"/>
          <w:sz w:val="24"/>
          <w:szCs w:val="24"/>
        </w:rPr>
        <w:t xml:space="preserve"> Nõo valla lehest, mis on kättesaadav aadressil</w:t>
      </w:r>
      <w:r w:rsidR="00F936F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22294B" w:rsidRPr="00691144">
          <w:rPr>
            <w:rStyle w:val="Hperlink"/>
            <w:rFonts w:ascii="Times New Roman" w:hAnsi="Times New Roman" w:cs="Times New Roman"/>
            <w:sz w:val="24"/>
            <w:szCs w:val="24"/>
          </w:rPr>
          <w:t>https://nvv.kovtp.ee/documents/1432271/22229661/m%C3%A4rts+2021.pdf/17bcb39a-d2a2-4367-a750-391243fb6db5</w:t>
        </w:r>
      </w:hyperlink>
      <w:r w:rsidR="00F936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378297" w14:textId="77777777"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99C208" w14:textId="77777777" w:rsidR="00C667DE" w:rsidRPr="00C667DE" w:rsidRDefault="00C667DE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B58B65" w14:textId="77777777" w:rsidR="002D137A" w:rsidRPr="00C667DE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DE">
        <w:rPr>
          <w:rFonts w:ascii="Times New Roman" w:hAnsi="Times New Roman" w:cs="Times New Roman"/>
          <w:sz w:val="24"/>
          <w:szCs w:val="24"/>
        </w:rPr>
        <w:t>Koostanud</w:t>
      </w:r>
      <w:r w:rsidR="00C667DE" w:rsidRPr="00C667DE">
        <w:rPr>
          <w:rFonts w:ascii="Times New Roman" w:hAnsi="Times New Roman" w:cs="Times New Roman"/>
          <w:sz w:val="24"/>
          <w:szCs w:val="24"/>
        </w:rPr>
        <w:t xml:space="preserve"> Pille Sügis</w:t>
      </w:r>
    </w:p>
    <w:p w14:paraId="5AB1570A" w14:textId="77777777" w:rsidR="002D137A" w:rsidRPr="00C667DE" w:rsidRDefault="002D137A" w:rsidP="00595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DE">
        <w:rPr>
          <w:rFonts w:ascii="Times New Roman" w:hAnsi="Times New Roman" w:cs="Times New Roman"/>
          <w:sz w:val="24"/>
          <w:szCs w:val="24"/>
        </w:rPr>
        <w:t>Finantsjuht</w:t>
      </w:r>
    </w:p>
    <w:p w14:paraId="6065010F" w14:textId="77777777" w:rsidR="00227238" w:rsidRPr="00C667DE" w:rsidRDefault="00C667DE" w:rsidP="00595F66">
      <w:pPr>
        <w:jc w:val="both"/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</w:pPr>
      <w:r w:rsidRPr="00C667DE">
        <w:rPr>
          <w:rFonts w:ascii="Times New Roman" w:hAnsi="Times New Roman" w:cs="Times New Roman"/>
          <w:color w:val="5B9BD5" w:themeColor="accent1"/>
          <w:sz w:val="24"/>
          <w:szCs w:val="24"/>
          <w:u w:val="single"/>
        </w:rPr>
        <w:t>pille@nvv.ee</w:t>
      </w:r>
    </w:p>
    <w:sectPr w:rsidR="00227238" w:rsidRPr="00C667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47CA3"/>
    <w:multiLevelType w:val="hybridMultilevel"/>
    <w:tmpl w:val="B8B8E5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E0ADE"/>
    <w:multiLevelType w:val="hybridMultilevel"/>
    <w:tmpl w:val="C4C072E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5218D"/>
    <w:multiLevelType w:val="hybridMultilevel"/>
    <w:tmpl w:val="D6CCE1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D52E4"/>
    <w:multiLevelType w:val="hybridMultilevel"/>
    <w:tmpl w:val="3A8C90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B14A9"/>
    <w:multiLevelType w:val="hybridMultilevel"/>
    <w:tmpl w:val="1D00DFCA"/>
    <w:lvl w:ilvl="0" w:tplc="30DA92F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7A"/>
    <w:rsid w:val="00116EB6"/>
    <w:rsid w:val="001359FD"/>
    <w:rsid w:val="001463BA"/>
    <w:rsid w:val="00151CB7"/>
    <w:rsid w:val="00156197"/>
    <w:rsid w:val="00176257"/>
    <w:rsid w:val="0022294B"/>
    <w:rsid w:val="00227238"/>
    <w:rsid w:val="00235603"/>
    <w:rsid w:val="00235943"/>
    <w:rsid w:val="00240312"/>
    <w:rsid w:val="002B2FBA"/>
    <w:rsid w:val="002D137A"/>
    <w:rsid w:val="002F4F60"/>
    <w:rsid w:val="00357510"/>
    <w:rsid w:val="003F18F2"/>
    <w:rsid w:val="003F767E"/>
    <w:rsid w:val="004433D4"/>
    <w:rsid w:val="00470009"/>
    <w:rsid w:val="004A6774"/>
    <w:rsid w:val="004D3FE8"/>
    <w:rsid w:val="00502C23"/>
    <w:rsid w:val="00504C9D"/>
    <w:rsid w:val="00534B76"/>
    <w:rsid w:val="00557DD0"/>
    <w:rsid w:val="00577D5B"/>
    <w:rsid w:val="00595F66"/>
    <w:rsid w:val="005A47F5"/>
    <w:rsid w:val="005E296E"/>
    <w:rsid w:val="005E2B2A"/>
    <w:rsid w:val="005E373B"/>
    <w:rsid w:val="007B3565"/>
    <w:rsid w:val="008F06D7"/>
    <w:rsid w:val="00901AA8"/>
    <w:rsid w:val="00947EA4"/>
    <w:rsid w:val="00991196"/>
    <w:rsid w:val="009E43EB"/>
    <w:rsid w:val="00A6577A"/>
    <w:rsid w:val="00B300E5"/>
    <w:rsid w:val="00B651CC"/>
    <w:rsid w:val="00C11345"/>
    <w:rsid w:val="00C21558"/>
    <w:rsid w:val="00C667DE"/>
    <w:rsid w:val="00C71331"/>
    <w:rsid w:val="00C87818"/>
    <w:rsid w:val="00CD499B"/>
    <w:rsid w:val="00CF27C1"/>
    <w:rsid w:val="00D1246A"/>
    <w:rsid w:val="00D14C81"/>
    <w:rsid w:val="00D77B5B"/>
    <w:rsid w:val="00DD4B47"/>
    <w:rsid w:val="00E12560"/>
    <w:rsid w:val="00E41213"/>
    <w:rsid w:val="00E43333"/>
    <w:rsid w:val="00EA3ED4"/>
    <w:rsid w:val="00F936FC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40B5"/>
  <w15:chartTrackingRefBased/>
  <w15:docId w15:val="{105D2023-60D1-4492-BA7C-A4179693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504C9D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7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71331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F936FC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93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v.kovtp.ee/570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vv.kovtp.ee/documents/1432271/22229661/m%C3%A4rts+2021.pdf/17bcb39a-d2a2-4367-a750-391243fb6db5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68B-44CE-AF99-EC58878061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68B-44CE-AF99-EC58878061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68B-44CE-AF99-EC58878061B8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graafikud!$A$4:$A$6</c:f>
              <c:strCache>
                <c:ptCount val="3"/>
                <c:pt idx="0">
                  <c:v>Maksutulud</c:v>
                </c:pt>
                <c:pt idx="1">
                  <c:v>Kaupade ja teenuste müük</c:v>
                </c:pt>
                <c:pt idx="2">
                  <c:v>Saadavad toetused</c:v>
                </c:pt>
              </c:strCache>
            </c:strRef>
          </c:cat>
          <c:val>
            <c:numRef>
              <c:f>graafikud!$B$4:$B$6</c:f>
              <c:numCache>
                <c:formatCode>#,##0</c:formatCode>
                <c:ptCount val="3"/>
                <c:pt idx="0">
                  <c:v>4202053</c:v>
                </c:pt>
                <c:pt idx="1">
                  <c:v>339726</c:v>
                </c:pt>
                <c:pt idx="2">
                  <c:v>2082549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68B-44CE-AF99-EC58878061B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0316606986249761E-2"/>
          <c:y val="0.19707549298405178"/>
          <c:w val="0.72305299203898421"/>
          <c:h val="0.643088834393790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lisa1!$C$31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2021</c:v>
                  </c:pt>
                  <c:pt idx="1">
                    <c:v>2020</c:v>
                  </c:pt>
                  <c:pt idx="2">
                    <c:v>2021</c:v>
                  </c:pt>
                  <c:pt idx="3">
                    <c:v>2020</c:v>
                  </c:pt>
                  <c:pt idx="4">
                    <c:v>2021</c:v>
                  </c:pt>
                  <c:pt idx="5">
                    <c:v>2020</c:v>
                  </c:pt>
                  <c:pt idx="6">
                    <c:v>2021</c:v>
                  </c:pt>
                  <c:pt idx="7">
                    <c:v>2020</c:v>
                  </c:pt>
                  <c:pt idx="8">
                    <c:v>2021</c:v>
                  </c:pt>
                  <c:pt idx="9">
                    <c:v>2020</c:v>
                  </c:pt>
                  <c:pt idx="10">
                    <c:v>2021</c:v>
                  </c:pt>
                  <c:pt idx="11">
                    <c:v>2020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lisa1!$C$32:$C$43</c:f>
              <c:numCache>
                <c:formatCode>General</c:formatCode>
                <c:ptCount val="12"/>
                <c:pt idx="0">
                  <c:v>1079.6410000000001</c:v>
                </c:pt>
                <c:pt idx="2">
                  <c:v>410.09300000000002</c:v>
                </c:pt>
                <c:pt idx="4">
                  <c:v>137.85</c:v>
                </c:pt>
                <c:pt idx="6">
                  <c:v>112.41500000000001</c:v>
                </c:pt>
                <c:pt idx="8">
                  <c:v>163.89699999999999</c:v>
                </c:pt>
                <c:pt idx="10">
                  <c:v>195.47399999999971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A0-405C-98F3-6FA8ABA6D6A5}"/>
            </c:ext>
          </c:extLst>
        </c:ser>
        <c:ser>
          <c:idx val="1"/>
          <c:order val="1"/>
          <c:tx>
            <c:strRef>
              <c:f>lisa1!$D$31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2021</c:v>
                  </c:pt>
                  <c:pt idx="1">
                    <c:v>2020</c:v>
                  </c:pt>
                  <c:pt idx="2">
                    <c:v>2021</c:v>
                  </c:pt>
                  <c:pt idx="3">
                    <c:v>2020</c:v>
                  </c:pt>
                  <c:pt idx="4">
                    <c:v>2021</c:v>
                  </c:pt>
                  <c:pt idx="5">
                    <c:v>2020</c:v>
                  </c:pt>
                  <c:pt idx="6">
                    <c:v>2021</c:v>
                  </c:pt>
                  <c:pt idx="7">
                    <c:v>2020</c:v>
                  </c:pt>
                  <c:pt idx="8">
                    <c:v>2021</c:v>
                  </c:pt>
                  <c:pt idx="9">
                    <c:v>2020</c:v>
                  </c:pt>
                  <c:pt idx="10">
                    <c:v>2021</c:v>
                  </c:pt>
                  <c:pt idx="11">
                    <c:v>2020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lisa1!$D$32:$D$43</c:f>
              <c:numCache>
                <c:formatCode>General</c:formatCode>
                <c:ptCount val="12"/>
                <c:pt idx="0">
                  <c:v>2739.0830000000001</c:v>
                </c:pt>
                <c:pt idx="2">
                  <c:v>407.75200000000001</c:v>
                </c:pt>
                <c:pt idx="4">
                  <c:v>398.22699999999998</c:v>
                </c:pt>
                <c:pt idx="6">
                  <c:v>137.30600000000001</c:v>
                </c:pt>
                <c:pt idx="8">
                  <c:v>165.43700000000001</c:v>
                </c:pt>
                <c:pt idx="10">
                  <c:v>103.92399999999975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A0-405C-98F3-6FA8ABA6D6A5}"/>
            </c:ext>
          </c:extLst>
        </c:ser>
        <c:ser>
          <c:idx val="2"/>
          <c:order val="2"/>
          <c:tx>
            <c:strRef>
              <c:f>lisa1!$E$31</c:f>
              <c:strCache>
                <c:ptCount val="1"/>
                <c:pt idx="0">
                  <c:v>antavad toetused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2021</c:v>
                  </c:pt>
                  <c:pt idx="1">
                    <c:v>2020</c:v>
                  </c:pt>
                  <c:pt idx="2">
                    <c:v>2021</c:v>
                  </c:pt>
                  <c:pt idx="3">
                    <c:v>2020</c:v>
                  </c:pt>
                  <c:pt idx="4">
                    <c:v>2021</c:v>
                  </c:pt>
                  <c:pt idx="5">
                    <c:v>2020</c:v>
                  </c:pt>
                  <c:pt idx="6">
                    <c:v>2021</c:v>
                  </c:pt>
                  <c:pt idx="7">
                    <c:v>2020</c:v>
                  </c:pt>
                  <c:pt idx="8">
                    <c:v>2021</c:v>
                  </c:pt>
                  <c:pt idx="9">
                    <c:v>2020</c:v>
                  </c:pt>
                  <c:pt idx="10">
                    <c:v>2021</c:v>
                  </c:pt>
                  <c:pt idx="11">
                    <c:v>2020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lisa1!$E$32:$E$43</c:f>
              <c:numCache>
                <c:formatCode>General</c:formatCode>
                <c:ptCount val="12"/>
                <c:pt idx="0">
                  <c:v>0.8</c:v>
                </c:pt>
                <c:pt idx="2">
                  <c:v>64.632999999999996</c:v>
                </c:pt>
                <c:pt idx="4">
                  <c:v>22.83</c:v>
                </c:pt>
                <c:pt idx="6">
                  <c:v>241.11500000000001</c:v>
                </c:pt>
                <c:pt idx="8">
                  <c:v>0</c:v>
                </c:pt>
                <c:pt idx="10">
                  <c:v>6.3000000000000114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A0-405C-98F3-6FA8ABA6D6A5}"/>
            </c:ext>
          </c:extLst>
        </c:ser>
        <c:ser>
          <c:idx val="3"/>
          <c:order val="3"/>
          <c:tx>
            <c:strRef>
              <c:f>lisa1!$F$31</c:f>
              <c:strCache>
                <c:ptCount val="1"/>
                <c:pt idx="0">
                  <c:v>majandamiskulud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2021</c:v>
                  </c:pt>
                  <c:pt idx="1">
                    <c:v>2020</c:v>
                  </c:pt>
                  <c:pt idx="2">
                    <c:v>2021</c:v>
                  </c:pt>
                  <c:pt idx="3">
                    <c:v>2020</c:v>
                  </c:pt>
                  <c:pt idx="4">
                    <c:v>2021</c:v>
                  </c:pt>
                  <c:pt idx="5">
                    <c:v>2020</c:v>
                  </c:pt>
                  <c:pt idx="6">
                    <c:v>2021</c:v>
                  </c:pt>
                  <c:pt idx="7">
                    <c:v>2020</c:v>
                  </c:pt>
                  <c:pt idx="8">
                    <c:v>2021</c:v>
                  </c:pt>
                  <c:pt idx="9">
                    <c:v>2020</c:v>
                  </c:pt>
                  <c:pt idx="10">
                    <c:v>2021</c:v>
                  </c:pt>
                  <c:pt idx="11">
                    <c:v>2020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lisa1!$F$32:$F$43</c:f>
              <c:numCache>
                <c:formatCode>General</c:formatCode>
                <c:ptCount val="12"/>
                <c:pt idx="1">
                  <c:v>956.43</c:v>
                </c:pt>
                <c:pt idx="3">
                  <c:v>336.99700000000001</c:v>
                </c:pt>
                <c:pt idx="5">
                  <c:v>167.155</c:v>
                </c:pt>
                <c:pt idx="7">
                  <c:v>151.68600000000001</c:v>
                </c:pt>
                <c:pt idx="9">
                  <c:v>155.904</c:v>
                </c:pt>
                <c:pt idx="11">
                  <c:v>221.03399999999976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4A0-405C-98F3-6FA8ABA6D6A5}"/>
            </c:ext>
          </c:extLst>
        </c:ser>
        <c:ser>
          <c:idx val="4"/>
          <c:order val="4"/>
          <c:tx>
            <c:strRef>
              <c:f>lisa1!$G$31</c:f>
              <c:strCache>
                <c:ptCount val="1"/>
                <c:pt idx="0">
                  <c:v>personalikulud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2021</c:v>
                  </c:pt>
                  <c:pt idx="1">
                    <c:v>2020</c:v>
                  </c:pt>
                  <c:pt idx="2">
                    <c:v>2021</c:v>
                  </c:pt>
                  <c:pt idx="3">
                    <c:v>2020</c:v>
                  </c:pt>
                  <c:pt idx="4">
                    <c:v>2021</c:v>
                  </c:pt>
                  <c:pt idx="5">
                    <c:v>2020</c:v>
                  </c:pt>
                  <c:pt idx="6">
                    <c:v>2021</c:v>
                  </c:pt>
                  <c:pt idx="7">
                    <c:v>2020</c:v>
                  </c:pt>
                  <c:pt idx="8">
                    <c:v>2021</c:v>
                  </c:pt>
                  <c:pt idx="9">
                    <c:v>2020</c:v>
                  </c:pt>
                  <c:pt idx="10">
                    <c:v>2021</c:v>
                  </c:pt>
                  <c:pt idx="11">
                    <c:v>2020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lisa1!$G$32:$G$43</c:f>
              <c:numCache>
                <c:formatCode>General</c:formatCode>
                <c:ptCount val="12"/>
                <c:pt idx="1">
                  <c:v>2434.4119999999998</c:v>
                </c:pt>
                <c:pt idx="3">
                  <c:v>318.07799999999997</c:v>
                </c:pt>
                <c:pt idx="5">
                  <c:v>260.34100000000001</c:v>
                </c:pt>
                <c:pt idx="7">
                  <c:v>130.78700000000001</c:v>
                </c:pt>
                <c:pt idx="9">
                  <c:v>144.79900000000001</c:v>
                </c:pt>
                <c:pt idx="11">
                  <c:v>90.869000000000256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A0-405C-98F3-6FA8ABA6D6A5}"/>
            </c:ext>
          </c:extLst>
        </c:ser>
        <c:ser>
          <c:idx val="5"/>
          <c:order val="5"/>
          <c:tx>
            <c:strRef>
              <c:f>lisa1!$H$31</c:f>
              <c:strCache>
                <c:ptCount val="1"/>
                <c:pt idx="0">
                  <c:v>antavad toetuses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multiLvlStrRef>
              <c:f>lisa1!$A$32:$B$43</c:f>
              <c:multiLvlStrCache>
                <c:ptCount val="12"/>
                <c:lvl>
                  <c:pt idx="0">
                    <c:v>2021</c:v>
                  </c:pt>
                  <c:pt idx="1">
                    <c:v>2020</c:v>
                  </c:pt>
                  <c:pt idx="2">
                    <c:v>2021</c:v>
                  </c:pt>
                  <c:pt idx="3">
                    <c:v>2020</c:v>
                  </c:pt>
                  <c:pt idx="4">
                    <c:v>2021</c:v>
                  </c:pt>
                  <c:pt idx="5">
                    <c:v>2020</c:v>
                  </c:pt>
                  <c:pt idx="6">
                    <c:v>2021</c:v>
                  </c:pt>
                  <c:pt idx="7">
                    <c:v>2020</c:v>
                  </c:pt>
                  <c:pt idx="8">
                    <c:v>2021</c:v>
                  </c:pt>
                  <c:pt idx="9">
                    <c:v>2020</c:v>
                  </c:pt>
                  <c:pt idx="10">
                    <c:v>2021</c:v>
                  </c:pt>
                  <c:pt idx="11">
                    <c:v>2020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lisa1!$H$32:$H$43</c:f>
              <c:numCache>
                <c:formatCode>General</c:formatCode>
                <c:ptCount val="12"/>
                <c:pt idx="1">
                  <c:v>0.05</c:v>
                </c:pt>
                <c:pt idx="3">
                  <c:v>80.076999999999998</c:v>
                </c:pt>
                <c:pt idx="5">
                  <c:v>17.631</c:v>
                </c:pt>
                <c:pt idx="7">
                  <c:v>220.39500000000001</c:v>
                </c:pt>
                <c:pt idx="9">
                  <c:v>0</c:v>
                </c:pt>
                <c:pt idx="11">
                  <c:v>6.3999999999999773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4A0-405C-98F3-6FA8ABA6D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449242808"/>
        <c:axId val="449246336"/>
      </c:barChart>
      <c:lineChart>
        <c:grouping val="standard"/>
        <c:varyColors val="0"/>
        <c:ser>
          <c:idx val="6"/>
          <c:order val="6"/>
          <c:tx>
            <c:strRef>
              <c:f>lisa1!$I$31</c:f>
              <c:strCache>
                <c:ptCount val="1"/>
                <c:pt idx="0">
                  <c:v>muutus</c:v>
                </c:pt>
              </c:strCache>
            </c:strRef>
          </c:tx>
          <c:spPr>
            <a:ln>
              <a:noFill/>
            </a:ln>
          </c:spPr>
          <c:marker>
            <c:spPr>
              <a:solidFill>
                <a:schemeClr val="accent6"/>
              </a:solidFill>
              <a:ln>
                <a:noFill/>
              </a:ln>
            </c:spPr>
          </c:marker>
          <c:dPt>
            <c:idx val="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6-74A0-405C-98F3-6FA8ABA6D6A5}"/>
              </c:ext>
            </c:extLst>
          </c:dPt>
          <c:dPt>
            <c:idx val="3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74A0-405C-98F3-6FA8ABA6D6A5}"/>
              </c:ext>
            </c:extLst>
          </c:dPt>
          <c:dPt>
            <c:idx val="5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74A0-405C-98F3-6FA8ABA6D6A5}"/>
              </c:ext>
            </c:extLst>
          </c:dPt>
          <c:dPt>
            <c:idx val="7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9-74A0-405C-98F3-6FA8ABA6D6A5}"/>
              </c:ext>
            </c:extLst>
          </c:dPt>
          <c:dPt>
            <c:idx val="9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74A0-405C-98F3-6FA8ABA6D6A5}"/>
              </c:ext>
            </c:extLst>
          </c:dPt>
          <c:dPt>
            <c:idx val="11"/>
            <c:marker>
              <c:spPr>
                <a:noFill/>
                <a:ln>
                  <a:noFill/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74A0-405C-98F3-6FA8ABA6D6A5}"/>
              </c:ext>
            </c:extLst>
          </c:dPt>
          <c:dLbls>
            <c:dLbl>
              <c:idx val="0"/>
              <c:layout>
                <c:manualLayout>
                  <c:x val="-2.8738118941762394E-2"/>
                  <c:y val="-0.39879242848881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4A0-405C-98F3-6FA8ABA6D6A5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4A0-405C-98F3-6FA8ABA6D6A5}"/>
                </c:ext>
              </c:extLst>
            </c:dLbl>
            <c:dLbl>
              <c:idx val="2"/>
              <c:layout>
                <c:manualLayout>
                  <c:x val="-2.8738118941762418E-2"/>
                  <c:y val="0.1661793229236175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4A0-405C-98F3-6FA8ABA6D6A5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4A0-405C-98F3-6FA8ABA6D6A5}"/>
                </c:ext>
              </c:extLst>
            </c:dLbl>
            <c:dLbl>
              <c:idx val="4"/>
              <c:layout>
                <c:manualLayout>
                  <c:x val="-3.7771213459596199E-2"/>
                  <c:y val="-7.22593613571315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74A0-405C-98F3-6FA8ABA6D6A5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4A0-405C-98F3-6FA8ABA6D6A5}"/>
                </c:ext>
              </c:extLst>
            </c:dLbl>
            <c:dLbl>
              <c:idx val="6"/>
              <c:layout>
                <c:manualLayout>
                  <c:x val="-3.0346526346450419E-2"/>
                  <c:y val="-0.12831187509383815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t-E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4616003216726978E-2"/>
                      <c:h val="0.114873413209112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74A0-405C-98F3-6FA8ABA6D6A5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4A0-405C-98F3-6FA8ABA6D6A5}"/>
                </c:ext>
              </c:extLst>
            </c:dLbl>
            <c:dLbl>
              <c:idx val="8"/>
              <c:layout>
                <c:manualLayout>
                  <c:x val="-2.712979936615293E-2"/>
                  <c:y val="0.214018339985087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74A0-405C-98F3-6FA8ABA6D6A5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4A0-405C-98F3-6FA8ABA6D6A5}"/>
                </c:ext>
              </c:extLst>
            </c:dLbl>
            <c:dLbl>
              <c:idx val="10"/>
              <c:layout>
                <c:manualLayout>
                  <c:x val="-2.5676894779913785E-2"/>
                  <c:y val="6.73092664264424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74A0-405C-98F3-6FA8ABA6D6A5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4A0-405C-98F3-6FA8ABA6D6A5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lisa1!$A$32:$B$43</c:f>
              <c:multiLvlStrCache>
                <c:ptCount val="12"/>
                <c:lvl>
                  <c:pt idx="0">
                    <c:v>2021</c:v>
                  </c:pt>
                  <c:pt idx="1">
                    <c:v>2020</c:v>
                  </c:pt>
                  <c:pt idx="2">
                    <c:v>2021</c:v>
                  </c:pt>
                  <c:pt idx="3">
                    <c:v>2020</c:v>
                  </c:pt>
                  <c:pt idx="4">
                    <c:v>2021</c:v>
                  </c:pt>
                  <c:pt idx="5">
                    <c:v>2020</c:v>
                  </c:pt>
                  <c:pt idx="6">
                    <c:v>2021</c:v>
                  </c:pt>
                  <c:pt idx="7">
                    <c:v>2020</c:v>
                  </c:pt>
                  <c:pt idx="8">
                    <c:v>2021</c:v>
                  </c:pt>
                  <c:pt idx="9">
                    <c:v>2020</c:v>
                  </c:pt>
                  <c:pt idx="10">
                    <c:v>2021</c:v>
                  </c:pt>
                  <c:pt idx="11">
                    <c:v>2020</c:v>
                  </c:pt>
                </c:lvl>
                <c:lvl>
                  <c:pt idx="0">
                    <c:v>Haridus</c:v>
                  </c:pt>
                  <c:pt idx="2">
                    <c:v>Vaba aeg, kultuur, religioon</c:v>
                  </c:pt>
                  <c:pt idx="4">
                    <c:v>Üldised valitsussektori teenused</c:v>
                  </c:pt>
                  <c:pt idx="6">
                    <c:v>Sotsiaalne kaitse</c:v>
                  </c:pt>
                  <c:pt idx="8">
                    <c:v>Majandus</c:v>
                  </c:pt>
                  <c:pt idx="10">
                    <c:v>Muud</c:v>
                  </c:pt>
                </c:lvl>
              </c:multiLvlStrCache>
            </c:multiLvlStrRef>
          </c:cat>
          <c:val>
            <c:numRef>
              <c:f>lisa1!$I$32:$I$43</c:f>
              <c:numCache>
                <c:formatCode>General</c:formatCode>
                <c:ptCount val="12"/>
                <c:pt idx="0" formatCode="0%">
                  <c:v>0.12640685695681264</c:v>
                </c:pt>
                <c:pt idx="2" formatCode="0%">
                  <c:v>0.2004020937166735</c:v>
                </c:pt>
                <c:pt idx="4" formatCode="0%">
                  <c:v>0.25561244319037058</c:v>
                </c:pt>
                <c:pt idx="6" formatCode="0%">
                  <c:v>-2.3926756126856463E-2</c:v>
                </c:pt>
                <c:pt idx="8" formatCode="0%">
                  <c:v>9.5213549582146007E-2</c:v>
                </c:pt>
                <c:pt idx="10" formatCode="0%">
                  <c:v>-3.9600632102118172E-2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74A0-405C-98F3-6FA8ABA6D6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241240"/>
        <c:axId val="449243592"/>
      </c:lineChart>
      <c:catAx>
        <c:axId val="449242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9246336"/>
        <c:crosses val="autoZero"/>
        <c:auto val="1"/>
        <c:lblAlgn val="ctr"/>
        <c:lblOffset val="100"/>
        <c:noMultiLvlLbl val="0"/>
      </c:catAx>
      <c:valAx>
        <c:axId val="449246336"/>
        <c:scaling>
          <c:orientation val="minMax"/>
        </c:scaling>
        <c:delete val="0"/>
        <c:axPos val="l"/>
        <c:majorGridlines/>
        <c:numFmt formatCode="#,##0" sourceLinked="0"/>
        <c:majorTickMark val="out"/>
        <c:minorTickMark val="none"/>
        <c:tickLblPos val="nextTo"/>
        <c:crossAx val="449242808"/>
        <c:crosses val="autoZero"/>
        <c:crossBetween val="between"/>
      </c:valAx>
      <c:valAx>
        <c:axId val="449243592"/>
        <c:scaling>
          <c:orientation val="minMax"/>
        </c:scaling>
        <c:delete val="0"/>
        <c:axPos val="r"/>
        <c:numFmt formatCode="0%" sourceLinked="1"/>
        <c:majorTickMark val="out"/>
        <c:minorTickMark val="none"/>
        <c:tickLblPos val="nextTo"/>
        <c:crossAx val="449241240"/>
        <c:crosses val="max"/>
        <c:crossBetween val="between"/>
      </c:valAx>
      <c:catAx>
        <c:axId val="4492412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449243592"/>
        <c:crosses val="autoZero"/>
        <c:auto val="1"/>
        <c:lblAlgn val="ctr"/>
        <c:lblOffset val="100"/>
        <c:noMultiLvlLbl val="0"/>
      </c:catAx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0.23937805723621097"/>
          <c:y val="0.94739365773714634"/>
          <c:w val="0.46334267323942768"/>
          <c:h val="3.8014869989938624E-2"/>
        </c:manualLayout>
      </c:layout>
      <c:overlay val="0"/>
    </c:legend>
    <c:plotVisOnly val="1"/>
    <c:dispBlanksAs val="zero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lisa2!$A$30</c:f>
              <c:strCache>
                <c:ptCount val="1"/>
                <c:pt idx="0">
                  <c:v>toetus</c:v>
                </c:pt>
              </c:strCache>
            </c:strRef>
          </c:tx>
          <c:spPr>
            <a:solidFill>
              <a:schemeClr val="accent4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Elamu- ja Kommunaalmajandus</c:v>
                </c:pt>
                <c:pt idx="3">
                  <c:v>Vaba aeg, kultuur, religioon</c:v>
                </c:pt>
                <c:pt idx="4">
                  <c:v>Üldised valitsussektori teenused</c:v>
                </c:pt>
                <c:pt idx="5">
                  <c:v>Muud</c:v>
                </c:pt>
              </c:strCache>
            </c:strRef>
          </c:cat>
          <c:val>
            <c:numRef>
              <c:f>lisa2!$B$30:$G$30</c:f>
              <c:numCache>
                <c:formatCode>General</c:formatCode>
                <c:ptCount val="6"/>
                <c:pt idx="0">
                  <c:v>314.26600000000002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3D-43B8-B4F9-9C0887487821}"/>
            </c:ext>
          </c:extLst>
        </c:ser>
        <c:ser>
          <c:idx val="1"/>
          <c:order val="1"/>
          <c:tx>
            <c:strRef>
              <c:f>lisa2!$A$31</c:f>
              <c:strCache>
                <c:ptCount val="1"/>
                <c:pt idx="0">
                  <c:v>oma- või võõrvahendid</c:v>
                </c:pt>
              </c:strCache>
            </c:strRef>
          </c:tx>
          <c:spPr>
            <a:solidFill>
              <a:schemeClr val="accent3"/>
            </a:solidFill>
          </c:spPr>
          <c:invertIfNegative val="0"/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Elamu- ja Kommunaalmajandus</c:v>
                </c:pt>
                <c:pt idx="3">
                  <c:v>Vaba aeg, kultuur, religioon</c:v>
                </c:pt>
                <c:pt idx="4">
                  <c:v>Üldised valitsussektori teenused</c:v>
                </c:pt>
                <c:pt idx="5">
                  <c:v>Muud</c:v>
                </c:pt>
              </c:strCache>
            </c:strRef>
          </c:cat>
          <c:val>
            <c:numRef>
              <c:f>lisa2!$B$31:$G$31</c:f>
              <c:numCache>
                <c:formatCode>General</c:formatCode>
                <c:ptCount val="6"/>
                <c:pt idx="0">
                  <c:v>564.24699999999996</c:v>
                </c:pt>
                <c:pt idx="1">
                  <c:v>699.98699999999997</c:v>
                </c:pt>
                <c:pt idx="2">
                  <c:v>212</c:v>
                </c:pt>
                <c:pt idx="3">
                  <c:v>179.61699999999999</c:v>
                </c:pt>
                <c:pt idx="4">
                  <c:v>83.572999999999993</c:v>
                </c:pt>
                <c:pt idx="5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3D-43B8-B4F9-9C08874878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overlap val="100"/>
        <c:axId val="449246728"/>
        <c:axId val="449245552"/>
      </c:barChart>
      <c:lineChart>
        <c:grouping val="standard"/>
        <c:varyColors val="0"/>
        <c:ser>
          <c:idx val="2"/>
          <c:order val="2"/>
          <c:tx>
            <c:strRef>
              <c:f>lisa2!$A$32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chemeClr val="accent6"/>
              </a:solidFill>
            </a:ln>
          </c:spPr>
          <c:marker>
            <c:spPr>
              <a:solidFill>
                <a:schemeClr val="accent6"/>
              </a:solidFill>
              <a:ln>
                <a:solidFill>
                  <a:schemeClr val="accent6"/>
                </a:solidFill>
              </a:ln>
            </c:spPr>
          </c:marker>
          <c:cat>
            <c:strRef>
              <c:f>lisa2!$B$29:$G$29</c:f>
              <c:strCache>
                <c:ptCount val="6"/>
                <c:pt idx="0">
                  <c:v>Majandus</c:v>
                </c:pt>
                <c:pt idx="1">
                  <c:v>Haridus</c:v>
                </c:pt>
                <c:pt idx="2">
                  <c:v>Elamu- ja Kommunaalmajandus</c:v>
                </c:pt>
                <c:pt idx="3">
                  <c:v>Vaba aeg, kultuur, religioon</c:v>
                </c:pt>
                <c:pt idx="4">
                  <c:v>Üldised valitsussektori teenused</c:v>
                </c:pt>
                <c:pt idx="5">
                  <c:v>Muud</c:v>
                </c:pt>
              </c:strCache>
            </c:strRef>
          </c:cat>
          <c:val>
            <c:numRef>
              <c:f>lisa2!$B$32:$G$32</c:f>
              <c:numCache>
                <c:formatCode>General</c:formatCode>
                <c:ptCount val="6"/>
                <c:pt idx="0">
                  <c:v>1723.3520000000001</c:v>
                </c:pt>
                <c:pt idx="1">
                  <c:v>450.892</c:v>
                </c:pt>
                <c:pt idx="2">
                  <c:v>120.697</c:v>
                </c:pt>
                <c:pt idx="3">
                  <c:v>9.7100000000000009</c:v>
                </c:pt>
                <c:pt idx="4">
                  <c:v>55.2</c:v>
                </c:pt>
                <c:pt idx="5">
                  <c:v>110.5329999999999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F3D-43B8-B4F9-9C08874878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246728"/>
        <c:axId val="449245552"/>
      </c:lineChart>
      <c:catAx>
        <c:axId val="449246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9245552"/>
        <c:crosses val="autoZero"/>
        <c:auto val="1"/>
        <c:lblAlgn val="ctr"/>
        <c:lblOffset val="100"/>
        <c:noMultiLvlLbl val="0"/>
      </c:catAx>
      <c:valAx>
        <c:axId val="449245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92467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>
          <a:latin typeface="Times New Roman" panose="02020603050405020304" pitchFamily="18" charset="0"/>
          <a:cs typeface="Times New Roman" panose="02020603050405020304" pitchFamily="18" charset="0"/>
        </a:defRPr>
      </a:pPr>
      <a:endParaRPr lang="et-EE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Nõo VV</dc:creator>
  <cp:keywords/>
  <dc:description/>
  <cp:lastModifiedBy>NVV NVV</cp:lastModifiedBy>
  <cp:revision>3</cp:revision>
  <cp:lastPrinted>2020-01-22T14:31:00Z</cp:lastPrinted>
  <dcterms:created xsi:type="dcterms:W3CDTF">2021-03-05T12:39:00Z</dcterms:created>
  <dcterms:modified xsi:type="dcterms:W3CDTF">2021-03-05T12:40:00Z</dcterms:modified>
</cp:coreProperties>
</file>