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99441" w14:textId="77777777" w:rsidR="00BC5134" w:rsidRDefault="00BC5134" w:rsidP="00BC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Nõo valla 2022</w:t>
      </w: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aasta eelarve lühiülevaade</w:t>
      </w:r>
    </w:p>
    <w:p w14:paraId="54F97A52" w14:textId="77777777" w:rsidR="00BC5134" w:rsidRPr="005E373B" w:rsidRDefault="00BC5134" w:rsidP="00BC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</w:pPr>
    </w:p>
    <w:p w14:paraId="01D68D9C" w14:textId="77777777" w:rsidR="00BC5134" w:rsidRDefault="00BC5134" w:rsidP="00BC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Vald kinnitas prioriteedid 2022. aastaks Nõo valla eelarvestrateegias 2022 – 2025, mis võeti vastu Nõo Vallavolikogu määrusega nr 63 23.09.2021. 2022. aasta eelarve koostamisel korrigeeriti alaeelarveid lähtudes täpsustunud vajadustest ja võimalustest.</w:t>
      </w:r>
    </w:p>
    <w:p w14:paraId="1F0349C7" w14:textId="77777777" w:rsidR="00BC5134" w:rsidRDefault="00BC5134" w:rsidP="00BC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2022. aastal on plaanis uuendada</w:t>
      </w:r>
      <w:r w:rsidRPr="00565CDD">
        <w:rPr>
          <w:rFonts w:ascii="Times New Roman" w:hAnsi="Times New Roman"/>
          <w:bCs/>
          <w:sz w:val="24"/>
          <w:szCs w:val="24"/>
        </w:rPr>
        <w:t xml:space="preserve"> Nõo valla arengukava, mis on vastu võetud  27.09.2012. </w:t>
      </w:r>
      <w:r>
        <w:rPr>
          <w:rFonts w:ascii="Times New Roman" w:hAnsi="Times New Roman"/>
          <w:bCs/>
          <w:sz w:val="24"/>
          <w:szCs w:val="24"/>
        </w:rPr>
        <w:t xml:space="preserve"> Arengukava valmimise järgselt algaks üldplaneeringu koostamine. </w:t>
      </w:r>
      <w:r w:rsidRPr="00565CDD">
        <w:rPr>
          <w:rFonts w:ascii="Times New Roman" w:hAnsi="Times New Roman"/>
          <w:bCs/>
          <w:sz w:val="24"/>
          <w:szCs w:val="24"/>
        </w:rPr>
        <w:t>Üldplaneering on väga tugevalt seotud arengukavaga näidates kavandatava arengu plaanilist projektsiooni.</w:t>
      </w:r>
    </w:p>
    <w:p w14:paraId="5C32224C" w14:textId="77777777" w:rsidR="00BC5134" w:rsidRPr="001463BA" w:rsidRDefault="00BC5134" w:rsidP="00BC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Prioriteedid 2022. aastaks</w:t>
      </w: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A5AA7A3" w14:textId="77777777" w:rsidR="00BC5134" w:rsidRDefault="00BC5134" w:rsidP="00BC5134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7C1">
        <w:rPr>
          <w:rFonts w:ascii="Times New Roman" w:hAnsi="Times New Roman" w:cs="Times New Roman"/>
          <w:color w:val="000000"/>
          <w:sz w:val="24"/>
          <w:szCs w:val="24"/>
        </w:rPr>
        <w:t>Taristu arendamine: investeeringud teedesse ja tänavatesse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2DDCC84" w14:textId="77777777" w:rsidR="00BC5134" w:rsidRPr="00C3395B" w:rsidRDefault="00BC5134" w:rsidP="00BC5134">
      <w:pPr>
        <w:pStyle w:val="Loendilik"/>
        <w:numPr>
          <w:ilvl w:val="0"/>
          <w:numId w:val="1"/>
        </w:numPr>
        <w:rPr>
          <w:rFonts w:ascii="Calibri" w:hAnsi="Calibri" w:cs="Calibri"/>
          <w:bCs/>
          <w:sz w:val="24"/>
          <w:szCs w:val="24"/>
        </w:rPr>
      </w:pPr>
      <w:r w:rsidRPr="00C3395B">
        <w:rPr>
          <w:rFonts w:ascii="Times New Roman" w:hAnsi="Times New Roman" w:cs="Times New Roman"/>
          <w:color w:val="000000"/>
          <w:sz w:val="24"/>
          <w:szCs w:val="24"/>
        </w:rPr>
        <w:t xml:space="preserve">Investeeringud haridusasutuste hoonetesse ja rajatistesse;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uute </w:t>
      </w:r>
      <w:r>
        <w:rPr>
          <w:rFonts w:ascii="Times New Roman" w:hAnsi="Times New Roman"/>
          <w:bCs/>
          <w:sz w:val="24"/>
          <w:szCs w:val="24"/>
        </w:rPr>
        <w:t>p</w:t>
      </w:r>
      <w:r w:rsidRPr="00C3395B">
        <w:rPr>
          <w:rFonts w:ascii="Times New Roman" w:hAnsi="Times New Roman"/>
          <w:bCs/>
          <w:sz w:val="24"/>
          <w:szCs w:val="24"/>
        </w:rPr>
        <w:t>laneeringutega on oluline välja selgitada kuhu rajada vajalikud uued hooned/juurdeehitused täiendavate kohtade loomiseks nii lasteaias kui ka koolis.</w:t>
      </w:r>
    </w:p>
    <w:p w14:paraId="21FBB58D" w14:textId="77777777" w:rsidR="00BC5134" w:rsidRDefault="00BC5134" w:rsidP="00BC5134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Heal tasemel avalike teenuste pakkumine vallakodanikele nende jaoks vajalikes eluvaldkondades;</w:t>
      </w:r>
    </w:p>
    <w:p w14:paraId="5070B4A5" w14:textId="77777777" w:rsidR="00BC5134" w:rsidRDefault="00BC5134" w:rsidP="00BC5134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7C1">
        <w:rPr>
          <w:rFonts w:ascii="Times New Roman" w:hAnsi="Times New Roman" w:cs="Times New Roman"/>
          <w:color w:val="000000"/>
          <w:sz w:val="24"/>
          <w:szCs w:val="24"/>
        </w:rPr>
        <w:t>Vald kui konkurentsivõimeline tööandja: valla allasutuste töötajate palgataseme hoidmine konkurentsivõimelisena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ECEF04A" w14:textId="77777777" w:rsidR="00BC5134" w:rsidRPr="00595F66" w:rsidRDefault="00BC5134" w:rsidP="00BC5134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Jätkusuutliku eelarvepositsiooni tagamine.</w:t>
      </w:r>
    </w:p>
    <w:p w14:paraId="33E51243" w14:textId="77777777" w:rsidR="00BC5134" w:rsidRPr="001463BA" w:rsidRDefault="00BC5134" w:rsidP="00BC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Põhitegevuse tulud</w:t>
      </w:r>
    </w:p>
    <w:p w14:paraId="75FA63D6" w14:textId="77777777" w:rsidR="00BC5134" w:rsidRPr="001463BA" w:rsidRDefault="00BC5134" w:rsidP="00BC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</w:t>
      </w: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aasta eelarves on pla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neeritud põhitegevuse tulud 7,4 miljonit eurot -  see on 0,6</w:t>
      </w: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miljonit eu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rot ehk 7</w:t>
      </w: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rohkem kui 2021. aasta eelarve</w:t>
      </w: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1D4FE3B" w14:textId="77777777" w:rsidR="00BC5134" w:rsidRPr="004531A8" w:rsidRDefault="00BC5134" w:rsidP="00BC5134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1A8">
        <w:rPr>
          <w:rFonts w:ascii="Times New Roman" w:hAnsi="Times New Roman" w:cs="Times New Roman"/>
          <w:sz w:val="24"/>
          <w:szCs w:val="24"/>
        </w:rPr>
        <w:t>Eelarve tuludest 65</w:t>
      </w:r>
      <w:r>
        <w:rPr>
          <w:rFonts w:ascii="Times New Roman" w:hAnsi="Times New Roman" w:cs="Times New Roman"/>
          <w:sz w:val="24"/>
          <w:szCs w:val="24"/>
        </w:rPr>
        <w:t xml:space="preserve"> % ehk 4,8</w:t>
      </w:r>
      <w:r w:rsidRPr="004531A8">
        <w:rPr>
          <w:rFonts w:ascii="Times New Roman" w:hAnsi="Times New Roman" w:cs="Times New Roman"/>
          <w:sz w:val="24"/>
          <w:szCs w:val="24"/>
        </w:rPr>
        <w:t xml:space="preserve"> miljonit moodustavad maksutulud (</w:t>
      </w:r>
      <w:r>
        <w:rPr>
          <w:rFonts w:ascii="Times New Roman" w:hAnsi="Times New Roman" w:cs="Times New Roman"/>
          <w:sz w:val="24"/>
          <w:szCs w:val="24"/>
        </w:rPr>
        <w:t xml:space="preserve"> eelmise aastaga võrreldes +14%</w:t>
      </w:r>
      <w:r w:rsidRPr="004531A8">
        <w:rPr>
          <w:rFonts w:ascii="Times New Roman" w:hAnsi="Times New Roman" w:cs="Times New Roman"/>
          <w:sz w:val="24"/>
          <w:szCs w:val="24"/>
        </w:rPr>
        <w:t>).</w:t>
      </w:r>
    </w:p>
    <w:p w14:paraId="0329F015" w14:textId="77777777" w:rsidR="00BC5134" w:rsidRDefault="00BC5134" w:rsidP="00BC5134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76">
        <w:rPr>
          <w:rFonts w:ascii="Times New Roman" w:hAnsi="Times New Roman" w:cs="Times New Roman"/>
          <w:sz w:val="24"/>
          <w:szCs w:val="24"/>
        </w:rPr>
        <w:t>Saadavad toetused</w:t>
      </w:r>
      <w:r>
        <w:rPr>
          <w:rFonts w:ascii="Times New Roman" w:hAnsi="Times New Roman" w:cs="Times New Roman"/>
          <w:sz w:val="24"/>
          <w:szCs w:val="24"/>
        </w:rPr>
        <w:t xml:space="preserve"> moodustavad eelarve tuludest 30%, ulatudes 2,2</w:t>
      </w:r>
      <w:r w:rsidRPr="00534B76">
        <w:rPr>
          <w:rFonts w:ascii="Times New Roman" w:hAnsi="Times New Roman" w:cs="Times New Roman"/>
          <w:sz w:val="24"/>
          <w:szCs w:val="24"/>
        </w:rPr>
        <w:t xml:space="preserve"> miljoni euroni (võ</w:t>
      </w:r>
      <w:r>
        <w:rPr>
          <w:rFonts w:ascii="Times New Roman" w:hAnsi="Times New Roman" w:cs="Times New Roman"/>
          <w:sz w:val="24"/>
          <w:szCs w:val="24"/>
        </w:rPr>
        <w:t>rreldes eelmise aastaga suurenemine 1%). Tasandusfond arvestatud uute parameetritega, toetusfondis arvestatud riigipoolseid muudatusi</w:t>
      </w:r>
    </w:p>
    <w:p w14:paraId="7AEC1683" w14:textId="77777777" w:rsidR="00BC5134" w:rsidRPr="00534B76" w:rsidRDefault="00BC5134" w:rsidP="00BC5134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76">
        <w:rPr>
          <w:rFonts w:ascii="Times New Roman" w:hAnsi="Times New Roman" w:cs="Times New Roman"/>
          <w:sz w:val="24"/>
          <w:szCs w:val="24"/>
        </w:rPr>
        <w:t xml:space="preserve">Kaupade ja teenuste müügist </w:t>
      </w:r>
      <w:r>
        <w:rPr>
          <w:rFonts w:ascii="Times New Roman" w:hAnsi="Times New Roman" w:cs="Times New Roman"/>
          <w:sz w:val="24"/>
          <w:szCs w:val="24"/>
        </w:rPr>
        <w:t>kogutakse eelarvesse 5% ehk  0,4 miljonit eurot.</w:t>
      </w:r>
    </w:p>
    <w:p w14:paraId="4E28AB55" w14:textId="77777777" w:rsidR="00BC5134" w:rsidRPr="00534B76" w:rsidRDefault="00BC5134" w:rsidP="00BC5134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76">
        <w:rPr>
          <w:rFonts w:ascii="Times New Roman" w:hAnsi="Times New Roman" w:cs="Times New Roman"/>
          <w:sz w:val="24"/>
          <w:szCs w:val="24"/>
        </w:rPr>
        <w:t>Muud tulude summad on väikesed ega oma olulist mõju valla tulubaasile</w:t>
      </w:r>
    </w:p>
    <w:p w14:paraId="0941C382" w14:textId="77777777" w:rsidR="00652B08" w:rsidRDefault="00652B08"/>
    <w:p w14:paraId="3AF60DB8" w14:textId="77777777" w:rsidR="00BC5134" w:rsidRDefault="00BC5134">
      <w:r w:rsidRPr="001A126B">
        <w:rPr>
          <w:noProof/>
          <w:lang w:eastAsia="et-EE"/>
        </w:rPr>
        <w:drawing>
          <wp:inline distT="0" distB="0" distL="0" distR="0" wp14:anchorId="3403FEF4" wp14:editId="1858B1FB">
            <wp:extent cx="5760720" cy="2509621"/>
            <wp:effectExtent l="0" t="0" r="11430" b="5080"/>
            <wp:docPr id="1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C792E3A" w14:textId="77777777" w:rsidR="00BC5134" w:rsidRPr="00FE734F" w:rsidRDefault="00BC5134">
      <w:pPr>
        <w:rPr>
          <w:rFonts w:ascii="Times New Roman" w:hAnsi="Times New Roman" w:cs="Times New Roman"/>
          <w:i/>
          <w:sz w:val="24"/>
          <w:szCs w:val="24"/>
        </w:rPr>
      </w:pPr>
      <w:r w:rsidRPr="00FE734F">
        <w:rPr>
          <w:rFonts w:ascii="Times New Roman" w:hAnsi="Times New Roman" w:cs="Times New Roman"/>
          <w:i/>
          <w:sz w:val="24"/>
          <w:szCs w:val="24"/>
        </w:rPr>
        <w:t>Joonis 1. Nõo valla 2022. aasta eelarve tulude struktuur</w:t>
      </w:r>
    </w:p>
    <w:p w14:paraId="1FEF2D81" w14:textId="77777777" w:rsidR="00BC5134" w:rsidRPr="00FE734F" w:rsidRDefault="00BC5134">
      <w:pPr>
        <w:rPr>
          <w:rFonts w:ascii="Times New Roman" w:hAnsi="Times New Roman" w:cs="Times New Roman"/>
          <w:i/>
          <w:sz w:val="24"/>
          <w:szCs w:val="24"/>
        </w:rPr>
      </w:pPr>
    </w:p>
    <w:p w14:paraId="35B17DD0" w14:textId="77777777" w:rsidR="00BC5134" w:rsidRPr="00FE734F" w:rsidRDefault="00BC5134">
      <w:pPr>
        <w:rPr>
          <w:i/>
          <w:sz w:val="24"/>
          <w:szCs w:val="24"/>
        </w:rPr>
      </w:pPr>
    </w:p>
    <w:p w14:paraId="75346721" w14:textId="77777777" w:rsidR="00BC5134" w:rsidRPr="00D1246A" w:rsidRDefault="00BC5134" w:rsidP="00BC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246A">
        <w:rPr>
          <w:rFonts w:ascii="Times New Roman" w:hAnsi="Times New Roman" w:cs="Times New Roman"/>
          <w:b/>
          <w:bCs/>
          <w:sz w:val="24"/>
          <w:szCs w:val="24"/>
        </w:rPr>
        <w:lastRenderedPageBreak/>
        <w:t>Põhitegevuse kulud</w:t>
      </w:r>
    </w:p>
    <w:p w14:paraId="766563A2" w14:textId="77777777" w:rsidR="00BC5134" w:rsidRPr="00D1246A" w:rsidRDefault="00BC5134" w:rsidP="00BC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D1246A">
        <w:rPr>
          <w:rFonts w:ascii="Times New Roman" w:hAnsi="Times New Roman" w:cs="Times New Roman"/>
          <w:b/>
          <w:bCs/>
          <w:sz w:val="24"/>
          <w:szCs w:val="24"/>
        </w:rPr>
        <w:t>. aasta eelarves on planeeritud põhiteg</w:t>
      </w:r>
      <w:r>
        <w:rPr>
          <w:rFonts w:ascii="Times New Roman" w:hAnsi="Times New Roman" w:cs="Times New Roman"/>
          <w:b/>
          <w:bCs/>
          <w:sz w:val="24"/>
          <w:szCs w:val="24"/>
        </w:rPr>
        <w:t>evuse kulud 7,1 miljonit eurot - see on 0,6 miljonit eurot ehk 10</w:t>
      </w:r>
      <w:r w:rsidRPr="00D1246A">
        <w:rPr>
          <w:rFonts w:ascii="Times New Roman" w:hAnsi="Times New Roman" w:cs="Times New Roman"/>
          <w:b/>
          <w:bCs/>
          <w:sz w:val="24"/>
          <w:szCs w:val="24"/>
        </w:rPr>
        <w:t xml:space="preserve">% </w:t>
      </w:r>
      <w:r>
        <w:rPr>
          <w:rFonts w:ascii="Times New Roman" w:hAnsi="Times New Roman" w:cs="Times New Roman"/>
          <w:b/>
          <w:bCs/>
          <w:sz w:val="24"/>
          <w:szCs w:val="24"/>
        </w:rPr>
        <w:t>enam kui 2021. aasta eelarve  kulud</w:t>
      </w:r>
      <w:r w:rsidRPr="00D124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AC276D" w14:textId="77777777" w:rsidR="00BC5134" w:rsidRPr="00240312" w:rsidRDefault="00BC5134" w:rsidP="00BC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312">
        <w:rPr>
          <w:rFonts w:ascii="Times New Roman" w:hAnsi="Times New Roman" w:cs="Times New Roman"/>
          <w:b/>
          <w:bCs/>
          <w:sz w:val="24"/>
          <w:szCs w:val="24"/>
        </w:rPr>
        <w:t>Põhitegevuse kulud jaotuvad järgmiselt:</w:t>
      </w:r>
    </w:p>
    <w:p w14:paraId="297157E4" w14:textId="77777777" w:rsidR="00BC5134" w:rsidRPr="00A6577A" w:rsidRDefault="00BC5134" w:rsidP="00BC5134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46A">
        <w:rPr>
          <w:rFonts w:ascii="Times New Roman" w:hAnsi="Times New Roman" w:cs="Times New Roman"/>
          <w:b/>
          <w:bCs/>
          <w:sz w:val="24"/>
          <w:szCs w:val="24"/>
        </w:rPr>
        <w:t xml:space="preserve">haridusvaldkonnale </w:t>
      </w:r>
      <w:r>
        <w:rPr>
          <w:rFonts w:ascii="Times New Roman" w:hAnsi="Times New Roman" w:cs="Times New Roman"/>
          <w:sz w:val="24"/>
          <w:szCs w:val="24"/>
        </w:rPr>
        <w:t>on planeeritud 61</w:t>
      </w:r>
      <w:r w:rsidRPr="00D1246A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ehk 4,3</w:t>
      </w:r>
      <w:r w:rsidRPr="00D1246A">
        <w:rPr>
          <w:rFonts w:ascii="Times New Roman" w:hAnsi="Times New Roman" w:cs="Times New Roman"/>
          <w:sz w:val="24"/>
          <w:szCs w:val="24"/>
        </w:rPr>
        <w:t xml:space="preserve"> miljonit eurot</w:t>
      </w:r>
    </w:p>
    <w:p w14:paraId="7C4590C1" w14:textId="77777777" w:rsidR="00BC5134" w:rsidRPr="00A6577A" w:rsidRDefault="00BC5134" w:rsidP="00BC5134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kultuuri-, vaba aja ja spordivaldkonnale </w:t>
      </w:r>
      <w:r>
        <w:rPr>
          <w:rFonts w:ascii="Times New Roman" w:hAnsi="Times New Roman" w:cs="Times New Roman"/>
          <w:sz w:val="24"/>
          <w:szCs w:val="24"/>
        </w:rPr>
        <w:t>planeeritud 13</w:t>
      </w:r>
      <w:r w:rsidRPr="00A6577A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ehk 0,9 miljonit eurot</w:t>
      </w:r>
      <w:r w:rsidRPr="00A6577A">
        <w:rPr>
          <w:rFonts w:ascii="Times New Roman" w:hAnsi="Times New Roman" w:cs="Times New Roman"/>
          <w:sz w:val="24"/>
          <w:szCs w:val="24"/>
        </w:rPr>
        <w:t>;</w:t>
      </w:r>
    </w:p>
    <w:p w14:paraId="13CF2E88" w14:textId="77777777" w:rsidR="00BC5134" w:rsidRPr="00A6577A" w:rsidRDefault="00BC5134" w:rsidP="00BC5134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teede- ja tänavate, haljasalade ning elamu-ja kommunaalmajanduse korrashoiuks </w:t>
      </w:r>
      <w:r>
        <w:rPr>
          <w:rFonts w:ascii="Times New Roman" w:hAnsi="Times New Roman" w:cs="Times New Roman"/>
          <w:sz w:val="24"/>
          <w:szCs w:val="24"/>
        </w:rPr>
        <w:t>planeeritud 11</w:t>
      </w:r>
      <w:r w:rsidRPr="00A6577A">
        <w:rPr>
          <w:rFonts w:ascii="Times New Roman" w:hAnsi="Times New Roman" w:cs="Times New Roman"/>
          <w:sz w:val="24"/>
          <w:szCs w:val="24"/>
        </w:rPr>
        <w:t xml:space="preserve">% ehk </w:t>
      </w:r>
      <w:r>
        <w:rPr>
          <w:rFonts w:ascii="Times New Roman" w:hAnsi="Times New Roman" w:cs="Times New Roman"/>
          <w:sz w:val="24"/>
          <w:szCs w:val="24"/>
        </w:rPr>
        <w:t>0,8 miljonit eurot</w:t>
      </w:r>
      <w:r w:rsidRPr="00A6577A">
        <w:rPr>
          <w:rFonts w:ascii="Times New Roman" w:hAnsi="Times New Roman" w:cs="Times New Roman"/>
          <w:sz w:val="24"/>
          <w:szCs w:val="24"/>
        </w:rPr>
        <w:t>;</w:t>
      </w:r>
    </w:p>
    <w:p w14:paraId="0E38D8F9" w14:textId="77777777" w:rsidR="00BC5134" w:rsidRPr="00A6577A" w:rsidRDefault="00BC5134" w:rsidP="00BC5134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sotsiaalvaldkonnale </w:t>
      </w:r>
      <w:r>
        <w:rPr>
          <w:rFonts w:ascii="Times New Roman" w:hAnsi="Times New Roman" w:cs="Times New Roman"/>
          <w:sz w:val="24"/>
          <w:szCs w:val="24"/>
        </w:rPr>
        <w:t>planeeritud 7</w:t>
      </w:r>
      <w:r w:rsidRPr="00A6577A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ehk 0,5</w:t>
      </w:r>
      <w:r w:rsidRPr="00A6577A">
        <w:rPr>
          <w:rFonts w:ascii="Times New Roman" w:hAnsi="Times New Roman" w:cs="Times New Roman"/>
          <w:sz w:val="24"/>
          <w:szCs w:val="24"/>
        </w:rPr>
        <w:t xml:space="preserve"> miljon eurot;</w:t>
      </w:r>
    </w:p>
    <w:p w14:paraId="35E87976" w14:textId="77777777" w:rsidR="00BC5134" w:rsidRPr="00A6577A" w:rsidRDefault="00BC5134" w:rsidP="00BC5134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7A">
        <w:rPr>
          <w:rFonts w:ascii="Times New Roman" w:hAnsi="Times New Roman" w:cs="Times New Roman"/>
          <w:b/>
          <w:bCs/>
          <w:sz w:val="24"/>
          <w:szCs w:val="24"/>
        </w:rPr>
        <w:t>üldvalitsemisele</w:t>
      </w:r>
      <w:proofErr w:type="spellEnd"/>
      <w:r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planeeritud 10</w:t>
      </w:r>
      <w:r w:rsidRPr="00A6577A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ehk 0,6</w:t>
      </w:r>
      <w:r w:rsidRPr="00A6577A">
        <w:rPr>
          <w:rFonts w:ascii="Times New Roman" w:hAnsi="Times New Roman" w:cs="Times New Roman"/>
          <w:sz w:val="24"/>
          <w:szCs w:val="24"/>
        </w:rPr>
        <w:t xml:space="preserve"> miljonit eurot;</w:t>
      </w:r>
    </w:p>
    <w:p w14:paraId="328875C4" w14:textId="77777777" w:rsidR="00BC5134" w:rsidRPr="00BC5134" w:rsidRDefault="00BC5134" w:rsidP="00BC5134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46A">
        <w:rPr>
          <w:rFonts w:ascii="Times New Roman" w:hAnsi="Times New Roman" w:cs="Times New Roman"/>
          <w:b/>
          <w:bCs/>
          <w:sz w:val="24"/>
          <w:szCs w:val="24"/>
        </w:rPr>
        <w:t xml:space="preserve">reservfondi </w:t>
      </w:r>
      <w:r w:rsidRPr="00D1246A">
        <w:rPr>
          <w:rFonts w:ascii="Times New Roman" w:hAnsi="Times New Roman" w:cs="Times New Roman"/>
          <w:sz w:val="24"/>
          <w:szCs w:val="24"/>
        </w:rPr>
        <w:t xml:space="preserve">osatähtsus eelarve põhitegevuskuludest on 1% </w:t>
      </w:r>
      <w:r>
        <w:rPr>
          <w:rFonts w:ascii="Times New Roman" w:hAnsi="Times New Roman" w:cs="Times New Roman"/>
          <w:sz w:val="24"/>
          <w:szCs w:val="24"/>
        </w:rPr>
        <w:t xml:space="preserve">ehk </w:t>
      </w:r>
      <w:r w:rsidRPr="00BC5134">
        <w:rPr>
          <w:rFonts w:ascii="Times New Roman" w:hAnsi="Times New Roman" w:cs="Times New Roman"/>
          <w:sz w:val="24"/>
          <w:szCs w:val="24"/>
        </w:rPr>
        <w:t>71 tuhat eurot.</w:t>
      </w:r>
    </w:p>
    <w:p w14:paraId="381AA823" w14:textId="77777777" w:rsidR="00BC5134" w:rsidRDefault="00BC5134"/>
    <w:p w14:paraId="71B10893" w14:textId="77777777" w:rsidR="00FE734F" w:rsidRPr="00BC5134" w:rsidRDefault="00FE734F">
      <w:r>
        <w:rPr>
          <w:noProof/>
          <w:lang w:eastAsia="et-EE"/>
        </w:rPr>
        <w:drawing>
          <wp:inline distT="0" distB="0" distL="0" distR="0" wp14:anchorId="1DB0ADC5" wp14:editId="1E073244">
            <wp:extent cx="5760720" cy="5829935"/>
            <wp:effectExtent l="0" t="0" r="11430" b="18415"/>
            <wp:docPr id="2" name="Diagram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FA2E2A5" w14:textId="77777777" w:rsidR="00BC5134" w:rsidRDefault="00FE734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Joonis 2 Põhitegevuse kulud majandusliku sisu alusel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valdkonniti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2022. aastal võrreldes 2021.aasta eelarvega (tuhat eurot).</w:t>
      </w:r>
    </w:p>
    <w:p w14:paraId="16DD9582" w14:textId="77777777" w:rsidR="00FE734F" w:rsidRDefault="00FE73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Investeerimistegevus</w:t>
      </w:r>
    </w:p>
    <w:p w14:paraId="4DBD4D3B" w14:textId="77777777" w:rsidR="00FE734F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116EB6">
        <w:rPr>
          <w:rFonts w:ascii="Times New Roman" w:hAnsi="Times New Roman" w:cs="Times New Roman"/>
          <w:b/>
          <w:bCs/>
          <w:sz w:val="24"/>
          <w:szCs w:val="24"/>
        </w:rPr>
        <w:t>.aasta eelarves on 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laneeritud </w:t>
      </w:r>
      <w:r w:rsidR="008C4D11">
        <w:rPr>
          <w:rFonts w:ascii="Times New Roman" w:hAnsi="Times New Roman" w:cs="Times New Roman"/>
          <w:b/>
          <w:bCs/>
          <w:sz w:val="24"/>
          <w:szCs w:val="24"/>
        </w:rPr>
        <w:t>investeeringuteks 1,8</w:t>
      </w:r>
      <w:r w:rsidRPr="00947EA4">
        <w:rPr>
          <w:rFonts w:ascii="Times New Roman" w:hAnsi="Times New Roman" w:cs="Times New Roman"/>
          <w:b/>
          <w:bCs/>
          <w:sz w:val="24"/>
          <w:szCs w:val="24"/>
        </w:rPr>
        <w:t xml:space="preserve"> miljonit eurot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mis on 0,4 miljonit eurot vähem </w:t>
      </w:r>
      <w:r w:rsidRPr="00947E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947EA4">
        <w:rPr>
          <w:rFonts w:ascii="Times New Roman" w:hAnsi="Times New Roman" w:cs="Times New Roman"/>
          <w:b/>
          <w:bCs/>
          <w:sz w:val="24"/>
          <w:szCs w:val="24"/>
        </w:rPr>
        <w:t>. aasta planeeritud invest</w:t>
      </w:r>
      <w:r>
        <w:rPr>
          <w:rFonts w:ascii="Times New Roman" w:hAnsi="Times New Roman" w:cs="Times New Roman"/>
          <w:b/>
          <w:bCs/>
          <w:sz w:val="24"/>
          <w:szCs w:val="24"/>
        </w:rPr>
        <w:t>eeringumahust.</w:t>
      </w:r>
    </w:p>
    <w:p w14:paraId="7248A254" w14:textId="77777777" w:rsidR="00FE734F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85ECF" w14:textId="77777777" w:rsidR="00FE734F" w:rsidRPr="00947EA4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et-EE"/>
        </w:rPr>
        <w:drawing>
          <wp:inline distT="0" distB="0" distL="0" distR="0" wp14:anchorId="15200A10" wp14:editId="092EB380">
            <wp:extent cx="5760720" cy="2574290"/>
            <wp:effectExtent l="0" t="0" r="11430" b="16510"/>
            <wp:docPr id="3" name="Diagram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5AA136C" w14:textId="77777777" w:rsidR="00FE734F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18B8097A" w14:textId="77777777" w:rsidR="00FE734F" w:rsidRPr="00F84909" w:rsidRDefault="00FE734F">
      <w:pPr>
        <w:rPr>
          <w:rFonts w:ascii="Times New Roman" w:hAnsi="Times New Roman" w:cs="Times New Roman"/>
          <w:i/>
          <w:sz w:val="24"/>
          <w:szCs w:val="24"/>
        </w:rPr>
      </w:pPr>
      <w:r w:rsidRPr="00F84909">
        <w:rPr>
          <w:rFonts w:ascii="Times New Roman" w:hAnsi="Times New Roman" w:cs="Times New Roman"/>
          <w:i/>
          <w:sz w:val="24"/>
          <w:szCs w:val="24"/>
        </w:rPr>
        <w:t>Joonis 3 Investeeringud valdkondade ja finantseerimisallikate kaupa 2022. aastal võrrelduna 2021. aasta eelarvega (tuhat eurot)</w:t>
      </w:r>
    </w:p>
    <w:p w14:paraId="67504EE1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909">
        <w:rPr>
          <w:rFonts w:ascii="Times New Roman" w:hAnsi="Times New Roman" w:cs="Times New Roman"/>
          <w:bCs/>
          <w:sz w:val="24"/>
          <w:szCs w:val="24"/>
        </w:rPr>
        <w:t>Investeeringute ellu viimiseks</w:t>
      </w:r>
      <w:r w:rsidRPr="00F849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4909">
        <w:rPr>
          <w:rFonts w:ascii="Times New Roman" w:hAnsi="Times New Roman" w:cs="Times New Roman"/>
          <w:sz w:val="24"/>
          <w:szCs w:val="24"/>
        </w:rPr>
        <w:t>planeeritakse võtta 2022. aastal 400 tuhat eurot laenu.</w:t>
      </w:r>
    </w:p>
    <w:p w14:paraId="0EEF0B79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7CC7F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909">
        <w:rPr>
          <w:rFonts w:ascii="Times New Roman" w:hAnsi="Times New Roman" w:cs="Times New Roman"/>
          <w:b/>
          <w:sz w:val="24"/>
          <w:szCs w:val="24"/>
        </w:rPr>
        <w:t>Finantsseis</w:t>
      </w:r>
    </w:p>
    <w:p w14:paraId="718CC5B4" w14:textId="77777777" w:rsidR="00FE734F" w:rsidRPr="00F84909" w:rsidRDefault="00FE734F" w:rsidP="00FE734F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4909">
        <w:rPr>
          <w:rFonts w:ascii="Times New Roman" w:hAnsi="Times New Roman" w:cs="Times New Roman"/>
          <w:b/>
          <w:sz w:val="24"/>
          <w:szCs w:val="24"/>
        </w:rPr>
        <w:t>Omafinantseerimisvõime</w:t>
      </w:r>
      <w:proofErr w:type="spellEnd"/>
      <w:r w:rsidRPr="00F84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4909">
        <w:rPr>
          <w:rFonts w:ascii="Times New Roman" w:hAnsi="Times New Roman" w:cs="Times New Roman"/>
          <w:sz w:val="24"/>
          <w:szCs w:val="24"/>
        </w:rPr>
        <w:t>ehk põhitegevuse tulude ja põhitegevuse kulude vahe on  0,2 miljonit eurot ehk 3% põhitegevuse tuludest,  mis suunatakse  laenumaksete, intressikulude ja investeeringute omaosaluse katteks.  Eesmärk on järgnevatel aastatel investeerimisvõimekust hoida samal tasemel ning võimalusel suurendada.</w:t>
      </w:r>
    </w:p>
    <w:p w14:paraId="4089729E" w14:textId="77777777" w:rsidR="00FE734F" w:rsidRPr="00F84909" w:rsidRDefault="00FE734F" w:rsidP="00FE734F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909">
        <w:rPr>
          <w:rFonts w:ascii="Times New Roman" w:hAnsi="Times New Roman" w:cs="Times New Roman"/>
          <w:b/>
          <w:sz w:val="24"/>
          <w:szCs w:val="24"/>
        </w:rPr>
        <w:t xml:space="preserve">Netovõlakoormus </w:t>
      </w:r>
      <w:r w:rsidRPr="00F84909">
        <w:rPr>
          <w:rFonts w:ascii="Times New Roman" w:hAnsi="Times New Roman" w:cs="Times New Roman"/>
          <w:sz w:val="24"/>
          <w:szCs w:val="24"/>
        </w:rPr>
        <w:t>(kohustused miinus likviidsed varad) peale kohustuste tasumist</w:t>
      </w:r>
      <w:r w:rsidR="00F84909" w:rsidRPr="00F84909">
        <w:rPr>
          <w:rFonts w:ascii="Times New Roman" w:hAnsi="Times New Roman" w:cs="Times New Roman"/>
          <w:sz w:val="24"/>
          <w:szCs w:val="24"/>
        </w:rPr>
        <w:t xml:space="preserve"> 2022. aasta lõpuks 44,7 </w:t>
      </w:r>
      <w:r w:rsidRPr="00F84909">
        <w:rPr>
          <w:rFonts w:ascii="Times New Roman" w:hAnsi="Times New Roman" w:cs="Times New Roman"/>
          <w:sz w:val="24"/>
          <w:szCs w:val="24"/>
        </w:rPr>
        <w:t>% ehk 3,2 miljonit eurot. Seaduse kohaselt on valla ülempiiriks 8</w:t>
      </w:r>
      <w:r w:rsidR="001861B4">
        <w:rPr>
          <w:rFonts w:ascii="Times New Roman" w:hAnsi="Times New Roman" w:cs="Times New Roman"/>
          <w:sz w:val="24"/>
          <w:szCs w:val="24"/>
        </w:rPr>
        <w:t>0% (kuni 2024. aastani).</w:t>
      </w:r>
    </w:p>
    <w:p w14:paraId="73FEE459" w14:textId="77777777" w:rsidR="00FE734F" w:rsidRPr="00F84909" w:rsidRDefault="00FE734F" w:rsidP="00FE734F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909">
        <w:rPr>
          <w:rFonts w:ascii="Times New Roman" w:hAnsi="Times New Roman" w:cs="Times New Roman"/>
          <w:b/>
          <w:sz w:val="24"/>
          <w:szCs w:val="24"/>
        </w:rPr>
        <w:t>Likviidsete varade maht</w:t>
      </w:r>
      <w:r w:rsidR="00F84909" w:rsidRPr="00F84909">
        <w:rPr>
          <w:rFonts w:ascii="Times New Roman" w:hAnsi="Times New Roman" w:cs="Times New Roman"/>
          <w:sz w:val="24"/>
          <w:szCs w:val="24"/>
        </w:rPr>
        <w:t xml:space="preserve"> 2022</w:t>
      </w:r>
      <w:r w:rsidRPr="00F84909">
        <w:rPr>
          <w:rFonts w:ascii="Times New Roman" w:hAnsi="Times New Roman" w:cs="Times New Roman"/>
          <w:sz w:val="24"/>
          <w:szCs w:val="24"/>
        </w:rPr>
        <w:t>. aasta lõpuks oli Nõo vallas 1,5</w:t>
      </w:r>
      <w:r w:rsidR="00F84909" w:rsidRPr="00F84909">
        <w:rPr>
          <w:rFonts w:ascii="Times New Roman" w:hAnsi="Times New Roman" w:cs="Times New Roman"/>
          <w:sz w:val="24"/>
          <w:szCs w:val="24"/>
        </w:rPr>
        <w:t>4</w:t>
      </w:r>
      <w:r w:rsidRPr="00F84909">
        <w:rPr>
          <w:rFonts w:ascii="Times New Roman" w:hAnsi="Times New Roman" w:cs="Times New Roman"/>
          <w:sz w:val="24"/>
          <w:szCs w:val="24"/>
        </w:rPr>
        <w:t xml:space="preserve"> miljonit eurot.</w:t>
      </w:r>
    </w:p>
    <w:p w14:paraId="148B1914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DD9BA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2ECD0" w14:textId="0E8D3EB5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909">
        <w:rPr>
          <w:rFonts w:ascii="Times New Roman" w:hAnsi="Times New Roman" w:cs="Times New Roman"/>
          <w:sz w:val="24"/>
          <w:szCs w:val="24"/>
        </w:rPr>
        <w:t>Eelarve kujunemisest, arvnäitajatest ja jaotusest valdkondade lõikes on pik</w:t>
      </w:r>
      <w:r w:rsidR="00F84909" w:rsidRPr="00F84909">
        <w:rPr>
          <w:rFonts w:ascii="Times New Roman" w:hAnsi="Times New Roman" w:cs="Times New Roman"/>
          <w:sz w:val="24"/>
          <w:szCs w:val="24"/>
        </w:rPr>
        <w:t xml:space="preserve">emalt kirjutatud </w:t>
      </w:r>
      <w:bookmarkStart w:id="0" w:name="_Hlk95484853"/>
      <w:r w:rsidR="00F84909" w:rsidRPr="00F84909">
        <w:rPr>
          <w:rFonts w:ascii="Times New Roman" w:hAnsi="Times New Roman" w:cs="Times New Roman"/>
          <w:sz w:val="24"/>
          <w:szCs w:val="24"/>
        </w:rPr>
        <w:t>Nõo  valla 2022</w:t>
      </w:r>
      <w:r w:rsidRPr="00F84909">
        <w:rPr>
          <w:rFonts w:ascii="Times New Roman" w:hAnsi="Times New Roman" w:cs="Times New Roman"/>
          <w:sz w:val="24"/>
          <w:szCs w:val="24"/>
        </w:rPr>
        <w:t xml:space="preserve">. aasta eelarve seletuskirjas, mis on kättesaadav aadressil: </w:t>
      </w:r>
      <w:hyperlink r:id="rId8" w:history="1">
        <w:r w:rsidR="006502C8" w:rsidRPr="00025C40">
          <w:rPr>
            <w:rStyle w:val="Hperlink"/>
            <w:rFonts w:ascii="Times New Roman" w:hAnsi="Times New Roman" w:cs="Times New Roman"/>
            <w:sz w:val="24"/>
            <w:szCs w:val="24"/>
          </w:rPr>
          <w:t>https://nvv.kovtp.ee/634</w:t>
        </w:r>
        <w:r w:rsidR="006502C8" w:rsidRPr="00025C40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 veebruarikuu 2022</w:t>
        </w:r>
      </w:hyperlink>
      <w:r w:rsidR="006502C8">
        <w:rPr>
          <w:rFonts w:ascii="Times New Roman" w:hAnsi="Times New Roman" w:cs="Times New Roman"/>
          <w:sz w:val="24"/>
          <w:szCs w:val="24"/>
        </w:rPr>
        <w:t>. aasta</w:t>
      </w:r>
      <w:r w:rsidRPr="00F84909">
        <w:rPr>
          <w:rFonts w:ascii="Times New Roman" w:hAnsi="Times New Roman" w:cs="Times New Roman"/>
          <w:sz w:val="24"/>
          <w:szCs w:val="24"/>
        </w:rPr>
        <w:t xml:space="preserve"> Nõo </w:t>
      </w:r>
      <w:r w:rsidR="009E2818">
        <w:rPr>
          <w:rFonts w:ascii="Times New Roman" w:hAnsi="Times New Roman" w:cs="Times New Roman"/>
          <w:sz w:val="24"/>
          <w:szCs w:val="24"/>
        </w:rPr>
        <w:t>V</w:t>
      </w:r>
      <w:r w:rsidRPr="00F84909">
        <w:rPr>
          <w:rFonts w:ascii="Times New Roman" w:hAnsi="Times New Roman" w:cs="Times New Roman"/>
          <w:sz w:val="24"/>
          <w:szCs w:val="24"/>
        </w:rPr>
        <w:t xml:space="preserve">alla </w:t>
      </w:r>
      <w:r w:rsidR="009E2818">
        <w:rPr>
          <w:rFonts w:ascii="Times New Roman" w:hAnsi="Times New Roman" w:cs="Times New Roman"/>
          <w:sz w:val="24"/>
          <w:szCs w:val="24"/>
        </w:rPr>
        <w:t>L</w:t>
      </w:r>
      <w:r w:rsidRPr="00F84909">
        <w:rPr>
          <w:rFonts w:ascii="Times New Roman" w:hAnsi="Times New Roman" w:cs="Times New Roman"/>
          <w:sz w:val="24"/>
          <w:szCs w:val="24"/>
        </w:rPr>
        <w:t>ehest, mis on kättesaadav aadressil</w:t>
      </w:r>
      <w:r w:rsidR="008C4D11">
        <w:rPr>
          <w:rFonts w:ascii="Times New Roman" w:hAnsi="Times New Roman" w:cs="Times New Roman"/>
          <w:sz w:val="24"/>
          <w:szCs w:val="24"/>
        </w:rPr>
        <w:t>:</w:t>
      </w:r>
      <w:r w:rsidRPr="00F84909">
        <w:rPr>
          <w:rFonts w:ascii="Times New Roman" w:hAnsi="Times New Roman" w:cs="Times New Roman"/>
          <w:sz w:val="24"/>
          <w:szCs w:val="24"/>
        </w:rPr>
        <w:t xml:space="preserve"> </w:t>
      </w:r>
      <w:r w:rsidR="009E281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502C8">
        <w:rPr>
          <w:rFonts w:ascii="Times New Roman" w:hAnsi="Times New Roman" w:cs="Times New Roman"/>
          <w:sz w:val="24"/>
          <w:szCs w:val="24"/>
        </w:rPr>
        <w:fldChar w:fldCharType="begin"/>
      </w:r>
      <w:r w:rsidR="006502C8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6502C8" w:rsidRPr="006502C8">
        <w:rPr>
          <w:rFonts w:ascii="Times New Roman" w:hAnsi="Times New Roman" w:cs="Times New Roman"/>
          <w:sz w:val="24"/>
          <w:szCs w:val="24"/>
        </w:rPr>
        <w:instrText>https://nvv.kovtp.ee/documents/1432271/22229661/veebruar+2022.pdf/e6606a2f-3515-4717-bc74-5cbd3506db0e</w:instrText>
      </w:r>
      <w:r w:rsidR="006502C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6502C8">
        <w:rPr>
          <w:rFonts w:ascii="Times New Roman" w:hAnsi="Times New Roman" w:cs="Times New Roman"/>
          <w:sz w:val="24"/>
          <w:szCs w:val="24"/>
        </w:rPr>
        <w:fldChar w:fldCharType="separate"/>
      </w:r>
      <w:r w:rsidR="006502C8" w:rsidRPr="00025C40">
        <w:rPr>
          <w:rStyle w:val="Hperlink"/>
          <w:rFonts w:ascii="Times New Roman" w:hAnsi="Times New Roman" w:cs="Times New Roman"/>
          <w:sz w:val="24"/>
          <w:szCs w:val="24"/>
        </w:rPr>
        <w:t>https://nvv.kovtp.ee/documents/1432271/22229661/veebruar+2022.pdf/e6606a2f-3515-4717-bc74-5cbd3506db0e</w:t>
      </w:r>
      <w:r w:rsidR="006502C8">
        <w:rPr>
          <w:rFonts w:ascii="Times New Roman" w:hAnsi="Times New Roman" w:cs="Times New Roman"/>
          <w:sz w:val="24"/>
          <w:szCs w:val="24"/>
        </w:rPr>
        <w:fldChar w:fldCharType="end"/>
      </w:r>
      <w:r w:rsidR="006502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3C2F9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BBB5F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02174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909">
        <w:rPr>
          <w:rFonts w:ascii="Times New Roman" w:hAnsi="Times New Roman" w:cs="Times New Roman"/>
          <w:sz w:val="24"/>
          <w:szCs w:val="24"/>
        </w:rPr>
        <w:t>Koostanud Pille Sügis</w:t>
      </w:r>
    </w:p>
    <w:p w14:paraId="55E00F05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909">
        <w:rPr>
          <w:rFonts w:ascii="Times New Roman" w:hAnsi="Times New Roman" w:cs="Times New Roman"/>
          <w:sz w:val="24"/>
          <w:szCs w:val="24"/>
        </w:rPr>
        <w:t>Finantsjuht</w:t>
      </w:r>
    </w:p>
    <w:p w14:paraId="0FAD0F48" w14:textId="001FB6CA" w:rsidR="00FE734F" w:rsidRPr="00F84909" w:rsidRDefault="006502C8" w:rsidP="00FE734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9" w:history="1">
        <w:r w:rsidRPr="00025C40">
          <w:rPr>
            <w:rStyle w:val="Hperlink"/>
            <w:rFonts w:ascii="Times New Roman" w:hAnsi="Times New Roman" w:cs="Times New Roman"/>
            <w:sz w:val="24"/>
            <w:szCs w:val="24"/>
          </w:rPr>
          <w:t>pille@nvv.ee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D2FF62C" w14:textId="77777777" w:rsidR="00FE734F" w:rsidRPr="00F84909" w:rsidRDefault="00FE734F">
      <w:pPr>
        <w:rPr>
          <w:rFonts w:ascii="Times New Roman" w:hAnsi="Times New Roman" w:cs="Times New Roman"/>
          <w:sz w:val="24"/>
          <w:szCs w:val="24"/>
        </w:rPr>
      </w:pPr>
    </w:p>
    <w:sectPr w:rsidR="00FE734F" w:rsidRPr="00F84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47CA3"/>
    <w:multiLevelType w:val="hybridMultilevel"/>
    <w:tmpl w:val="B8B8E5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E0ADE"/>
    <w:multiLevelType w:val="hybridMultilevel"/>
    <w:tmpl w:val="DE3C54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5218D"/>
    <w:multiLevelType w:val="hybridMultilevel"/>
    <w:tmpl w:val="D6CCE1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D52E4"/>
    <w:multiLevelType w:val="hybridMultilevel"/>
    <w:tmpl w:val="3A8C90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34"/>
    <w:rsid w:val="001861B4"/>
    <w:rsid w:val="00297CEC"/>
    <w:rsid w:val="006502C8"/>
    <w:rsid w:val="00652B08"/>
    <w:rsid w:val="007C5136"/>
    <w:rsid w:val="008C4D11"/>
    <w:rsid w:val="009A3493"/>
    <w:rsid w:val="009E2818"/>
    <w:rsid w:val="00BC5134"/>
    <w:rsid w:val="00F84909"/>
    <w:rsid w:val="00F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374F"/>
  <w15:chartTrackingRefBased/>
  <w15:docId w15:val="{478E7602-DD75-4C95-86E5-023EC17A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C513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C5134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C4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C4D11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9E281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E2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v.kovtp.ee/634%20veebruarikuu%202022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lle@nvv.ee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 baseline="0"/>
              <a:t> Põhitegevuse tulud 2022</a:t>
            </a:r>
            <a:endParaRPr lang="et-EE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5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5F6-4FB4-AB0E-6C21BDD100F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5F6-4FB4-AB0E-6C21BDD100F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5F6-4FB4-AB0E-6C21BDD100FB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3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graafikud!$A$4:$A$6</c:f>
              <c:strCache>
                <c:ptCount val="3"/>
                <c:pt idx="0">
                  <c:v>Maksutulud</c:v>
                </c:pt>
                <c:pt idx="1">
                  <c:v>Kaupade ja teenuste müük</c:v>
                </c:pt>
                <c:pt idx="2">
                  <c:v>Saadavad toetused</c:v>
                </c:pt>
              </c:strCache>
            </c:strRef>
          </c:cat>
          <c:val>
            <c:numRef>
              <c:f>graafikud!$B$4:$B$6</c:f>
              <c:numCache>
                <c:formatCode>#,##0</c:formatCode>
                <c:ptCount val="3"/>
                <c:pt idx="0">
                  <c:v>4769400</c:v>
                </c:pt>
                <c:pt idx="1">
                  <c:v>365137</c:v>
                </c:pt>
                <c:pt idx="2">
                  <c:v>2209706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5F6-4FB4-AB0E-6C21BDD100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4">
          <a:noFill/>
        </a:ln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3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316606986249761E-2"/>
          <c:y val="0.19707549298405178"/>
          <c:w val="0.72305299203898421"/>
          <c:h val="0.643088834393790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lisa1!$C$31</c:f>
              <c:strCache>
                <c:ptCount val="1"/>
                <c:pt idx="0">
                  <c:v>majandamiskulud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2022</c:v>
                  </c:pt>
                  <c:pt idx="1">
                    <c:v>2021</c:v>
                  </c:pt>
                  <c:pt idx="2">
                    <c:v>2022</c:v>
                  </c:pt>
                  <c:pt idx="3">
                    <c:v>2021</c:v>
                  </c:pt>
                  <c:pt idx="4">
                    <c:v>2022</c:v>
                  </c:pt>
                  <c:pt idx="5">
                    <c:v>2021</c:v>
                  </c:pt>
                  <c:pt idx="6">
                    <c:v>2022</c:v>
                  </c:pt>
                  <c:pt idx="7">
                    <c:v>2021</c:v>
                  </c:pt>
                  <c:pt idx="8">
                    <c:v>2022</c:v>
                  </c:pt>
                  <c:pt idx="9">
                    <c:v>2021</c:v>
                  </c:pt>
                  <c:pt idx="10">
                    <c:v>2022</c:v>
                  </c:pt>
                  <c:pt idx="11">
                    <c:v>2021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lisa1!$C$32:$C$43</c:f>
              <c:numCache>
                <c:formatCode>General</c:formatCode>
                <c:ptCount val="12"/>
                <c:pt idx="0">
                  <c:v>1210.625</c:v>
                </c:pt>
                <c:pt idx="2">
                  <c:v>386.40699999999998</c:v>
                </c:pt>
                <c:pt idx="4">
                  <c:v>235.113</c:v>
                </c:pt>
                <c:pt idx="6">
                  <c:v>39.664999999999999</c:v>
                </c:pt>
                <c:pt idx="8">
                  <c:v>268.52</c:v>
                </c:pt>
                <c:pt idx="10">
                  <c:v>256.40700000000015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E9-4EC7-91CD-E6F68B2EC08B}"/>
            </c:ext>
          </c:extLst>
        </c:ser>
        <c:ser>
          <c:idx val="1"/>
          <c:order val="1"/>
          <c:tx>
            <c:strRef>
              <c:f>lisa1!$D$31</c:f>
              <c:strCache>
                <c:ptCount val="1"/>
                <c:pt idx="0">
                  <c:v>personalikulud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2022</c:v>
                  </c:pt>
                  <c:pt idx="1">
                    <c:v>2021</c:v>
                  </c:pt>
                  <c:pt idx="2">
                    <c:v>2022</c:v>
                  </c:pt>
                  <c:pt idx="3">
                    <c:v>2021</c:v>
                  </c:pt>
                  <c:pt idx="4">
                    <c:v>2022</c:v>
                  </c:pt>
                  <c:pt idx="5">
                    <c:v>2021</c:v>
                  </c:pt>
                  <c:pt idx="6">
                    <c:v>2022</c:v>
                  </c:pt>
                  <c:pt idx="7">
                    <c:v>2021</c:v>
                  </c:pt>
                  <c:pt idx="8">
                    <c:v>2022</c:v>
                  </c:pt>
                  <c:pt idx="9">
                    <c:v>2021</c:v>
                  </c:pt>
                  <c:pt idx="10">
                    <c:v>2022</c:v>
                  </c:pt>
                  <c:pt idx="11">
                    <c:v>2021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lisa1!$D$32:$D$43</c:f>
              <c:numCache>
                <c:formatCode>General</c:formatCode>
                <c:ptCount val="12"/>
                <c:pt idx="0">
                  <c:v>3103.07</c:v>
                </c:pt>
                <c:pt idx="2">
                  <c:v>471.61599999999999</c:v>
                </c:pt>
                <c:pt idx="4">
                  <c:v>323.541</c:v>
                </c:pt>
                <c:pt idx="6">
                  <c:v>140.18199999999999</c:v>
                </c:pt>
                <c:pt idx="8">
                  <c:v>175.042</c:v>
                </c:pt>
                <c:pt idx="10">
                  <c:v>108.00100000000012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E9-4EC7-91CD-E6F68B2EC08B}"/>
            </c:ext>
          </c:extLst>
        </c:ser>
        <c:ser>
          <c:idx val="2"/>
          <c:order val="2"/>
          <c:tx>
            <c:strRef>
              <c:f>lisa1!$E$31</c:f>
              <c:strCache>
                <c:ptCount val="1"/>
                <c:pt idx="0">
                  <c:v>antavad toetused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2022</c:v>
                  </c:pt>
                  <c:pt idx="1">
                    <c:v>2021</c:v>
                  </c:pt>
                  <c:pt idx="2">
                    <c:v>2022</c:v>
                  </c:pt>
                  <c:pt idx="3">
                    <c:v>2021</c:v>
                  </c:pt>
                  <c:pt idx="4">
                    <c:v>2022</c:v>
                  </c:pt>
                  <c:pt idx="5">
                    <c:v>2021</c:v>
                  </c:pt>
                  <c:pt idx="6">
                    <c:v>2022</c:v>
                  </c:pt>
                  <c:pt idx="7">
                    <c:v>2021</c:v>
                  </c:pt>
                  <c:pt idx="8">
                    <c:v>2022</c:v>
                  </c:pt>
                  <c:pt idx="9">
                    <c:v>2021</c:v>
                  </c:pt>
                  <c:pt idx="10">
                    <c:v>2022</c:v>
                  </c:pt>
                  <c:pt idx="11">
                    <c:v>2021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lisa1!$E$32:$E$43</c:f>
              <c:numCache>
                <c:formatCode>General</c:formatCode>
                <c:ptCount val="12"/>
                <c:pt idx="0">
                  <c:v>0.8</c:v>
                </c:pt>
                <c:pt idx="2">
                  <c:v>77.432000000000002</c:v>
                </c:pt>
                <c:pt idx="4">
                  <c:v>22.83</c:v>
                </c:pt>
                <c:pt idx="6">
                  <c:v>317.702</c:v>
                </c:pt>
                <c:pt idx="8">
                  <c:v>0</c:v>
                </c:pt>
                <c:pt idx="1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E9-4EC7-91CD-E6F68B2EC08B}"/>
            </c:ext>
          </c:extLst>
        </c:ser>
        <c:ser>
          <c:idx val="3"/>
          <c:order val="3"/>
          <c:tx>
            <c:strRef>
              <c:f>lisa1!$F$31</c:f>
              <c:strCache>
                <c:ptCount val="1"/>
                <c:pt idx="0">
                  <c:v>majandamiskulud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2022</c:v>
                  </c:pt>
                  <c:pt idx="1">
                    <c:v>2021</c:v>
                  </c:pt>
                  <c:pt idx="2">
                    <c:v>2022</c:v>
                  </c:pt>
                  <c:pt idx="3">
                    <c:v>2021</c:v>
                  </c:pt>
                  <c:pt idx="4">
                    <c:v>2022</c:v>
                  </c:pt>
                  <c:pt idx="5">
                    <c:v>2021</c:v>
                  </c:pt>
                  <c:pt idx="6">
                    <c:v>2022</c:v>
                  </c:pt>
                  <c:pt idx="7">
                    <c:v>2021</c:v>
                  </c:pt>
                  <c:pt idx="8">
                    <c:v>2022</c:v>
                  </c:pt>
                  <c:pt idx="9">
                    <c:v>2021</c:v>
                  </c:pt>
                  <c:pt idx="10">
                    <c:v>2022</c:v>
                  </c:pt>
                  <c:pt idx="11">
                    <c:v>2021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lisa1!$F$32:$F$43</c:f>
              <c:numCache>
                <c:formatCode>General</c:formatCode>
                <c:ptCount val="12"/>
                <c:pt idx="1">
                  <c:v>1142.3679999999999</c:v>
                </c:pt>
                <c:pt idx="3">
                  <c:v>396.65199999999999</c:v>
                </c:pt>
                <c:pt idx="5">
                  <c:v>190.68299999999999</c:v>
                </c:pt>
                <c:pt idx="7">
                  <c:v>51.686999999999998</c:v>
                </c:pt>
                <c:pt idx="9">
                  <c:v>180.017</c:v>
                </c:pt>
                <c:pt idx="11">
                  <c:v>212.78899999999993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BE9-4EC7-91CD-E6F68B2EC08B}"/>
            </c:ext>
          </c:extLst>
        </c:ser>
        <c:ser>
          <c:idx val="4"/>
          <c:order val="4"/>
          <c:tx>
            <c:strRef>
              <c:f>lisa1!$G$31</c:f>
              <c:strCache>
                <c:ptCount val="1"/>
                <c:pt idx="0">
                  <c:v>personalikulud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2022</c:v>
                  </c:pt>
                  <c:pt idx="1">
                    <c:v>2021</c:v>
                  </c:pt>
                  <c:pt idx="2">
                    <c:v>2022</c:v>
                  </c:pt>
                  <c:pt idx="3">
                    <c:v>2021</c:v>
                  </c:pt>
                  <c:pt idx="4">
                    <c:v>2022</c:v>
                  </c:pt>
                  <c:pt idx="5">
                    <c:v>2021</c:v>
                  </c:pt>
                  <c:pt idx="6">
                    <c:v>2022</c:v>
                  </c:pt>
                  <c:pt idx="7">
                    <c:v>2021</c:v>
                  </c:pt>
                  <c:pt idx="8">
                    <c:v>2022</c:v>
                  </c:pt>
                  <c:pt idx="9">
                    <c:v>2021</c:v>
                  </c:pt>
                  <c:pt idx="10">
                    <c:v>2022</c:v>
                  </c:pt>
                  <c:pt idx="11">
                    <c:v>2021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lisa1!$G$32:$G$43</c:f>
              <c:numCache>
                <c:formatCode>General</c:formatCode>
                <c:ptCount val="12"/>
                <c:pt idx="1">
                  <c:v>2759.6019999999999</c:v>
                </c:pt>
                <c:pt idx="3">
                  <c:v>424.46300000000002</c:v>
                </c:pt>
                <c:pt idx="5">
                  <c:v>312.35700000000003</c:v>
                </c:pt>
                <c:pt idx="7">
                  <c:v>137.786</c:v>
                </c:pt>
                <c:pt idx="9">
                  <c:v>169.31700000000001</c:v>
                </c:pt>
                <c:pt idx="11">
                  <c:v>103.92400000000021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BE9-4EC7-91CD-E6F68B2EC08B}"/>
            </c:ext>
          </c:extLst>
        </c:ser>
        <c:ser>
          <c:idx val="5"/>
          <c:order val="5"/>
          <c:tx>
            <c:strRef>
              <c:f>lisa1!$H$31</c:f>
              <c:strCache>
                <c:ptCount val="1"/>
                <c:pt idx="0">
                  <c:v>antavad toetuses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2022</c:v>
                  </c:pt>
                  <c:pt idx="1">
                    <c:v>2021</c:v>
                  </c:pt>
                  <c:pt idx="2">
                    <c:v>2022</c:v>
                  </c:pt>
                  <c:pt idx="3">
                    <c:v>2021</c:v>
                  </c:pt>
                  <c:pt idx="4">
                    <c:v>2022</c:v>
                  </c:pt>
                  <c:pt idx="5">
                    <c:v>2021</c:v>
                  </c:pt>
                  <c:pt idx="6">
                    <c:v>2022</c:v>
                  </c:pt>
                  <c:pt idx="7">
                    <c:v>2021</c:v>
                  </c:pt>
                  <c:pt idx="8">
                    <c:v>2022</c:v>
                  </c:pt>
                  <c:pt idx="9">
                    <c:v>2021</c:v>
                  </c:pt>
                  <c:pt idx="10">
                    <c:v>2022</c:v>
                  </c:pt>
                  <c:pt idx="11">
                    <c:v>2021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lisa1!$H$32:$H$43</c:f>
              <c:numCache>
                <c:formatCode>General</c:formatCode>
                <c:ptCount val="12"/>
                <c:pt idx="1">
                  <c:v>0.8</c:v>
                </c:pt>
                <c:pt idx="3">
                  <c:v>64.632999999999996</c:v>
                </c:pt>
                <c:pt idx="5">
                  <c:v>24.11</c:v>
                </c:pt>
                <c:pt idx="7">
                  <c:v>318.39100000000002</c:v>
                </c:pt>
                <c:pt idx="9">
                  <c:v>0</c:v>
                </c:pt>
                <c:pt idx="1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BE9-4EC7-91CD-E6F68B2EC0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overlap val="100"/>
        <c:axId val="476813112"/>
        <c:axId val="476813504"/>
      </c:barChart>
      <c:lineChart>
        <c:grouping val="standard"/>
        <c:varyColors val="0"/>
        <c:ser>
          <c:idx val="6"/>
          <c:order val="6"/>
          <c:tx>
            <c:strRef>
              <c:f>lisa1!$I$31</c:f>
              <c:strCache>
                <c:ptCount val="1"/>
                <c:pt idx="0">
                  <c:v>muutus</c:v>
                </c:pt>
              </c:strCache>
            </c:strRef>
          </c:tx>
          <c:spPr>
            <a:ln>
              <a:noFill/>
            </a:ln>
          </c:spPr>
          <c:marker>
            <c:spPr>
              <a:solidFill>
                <a:schemeClr val="accent6"/>
              </a:solidFill>
              <a:ln>
                <a:noFill/>
              </a:ln>
            </c:spPr>
          </c:marker>
          <c:dPt>
            <c:idx val="1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6-6BE9-4EC7-91CD-E6F68B2EC08B}"/>
              </c:ext>
            </c:extLst>
          </c:dPt>
          <c:dPt>
            <c:idx val="3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7-6BE9-4EC7-91CD-E6F68B2EC08B}"/>
              </c:ext>
            </c:extLst>
          </c:dPt>
          <c:dPt>
            <c:idx val="5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8-6BE9-4EC7-91CD-E6F68B2EC08B}"/>
              </c:ext>
            </c:extLst>
          </c:dPt>
          <c:dPt>
            <c:idx val="7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9-6BE9-4EC7-91CD-E6F68B2EC08B}"/>
              </c:ext>
            </c:extLst>
          </c:dPt>
          <c:dPt>
            <c:idx val="9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A-6BE9-4EC7-91CD-E6F68B2EC08B}"/>
              </c:ext>
            </c:extLst>
          </c:dPt>
          <c:dPt>
            <c:idx val="11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B-6BE9-4EC7-91CD-E6F68B2EC08B}"/>
              </c:ext>
            </c:extLst>
          </c:dPt>
          <c:dLbls>
            <c:dLbl>
              <c:idx val="0"/>
              <c:layout>
                <c:manualLayout>
                  <c:x val="-2.8738118941762394E-2"/>
                  <c:y val="-0.39879242848881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BE9-4EC7-91CD-E6F68B2EC08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E9-4EC7-91CD-E6F68B2EC08B}"/>
                </c:ext>
              </c:extLst>
            </c:dLbl>
            <c:dLbl>
              <c:idx val="2"/>
              <c:layout>
                <c:manualLayout>
                  <c:x val="-2.8738118941762418E-2"/>
                  <c:y val="0.1661793229236175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BE9-4EC7-91CD-E6F68B2EC08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BE9-4EC7-91CD-E6F68B2EC08B}"/>
                </c:ext>
              </c:extLst>
            </c:dLbl>
            <c:dLbl>
              <c:idx val="4"/>
              <c:layout>
                <c:manualLayout>
                  <c:x val="-3.7771213459596199E-2"/>
                  <c:y val="-7.22593613571315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BE9-4EC7-91CD-E6F68B2EC08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BE9-4EC7-91CD-E6F68B2EC08B}"/>
                </c:ext>
              </c:extLst>
            </c:dLbl>
            <c:dLbl>
              <c:idx val="6"/>
              <c:layout>
                <c:manualLayout>
                  <c:x val="-3.0346526346450419E-2"/>
                  <c:y val="-0.12831187509383815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t-EE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616003216726978E-2"/>
                      <c:h val="0.1148734132091123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6BE9-4EC7-91CD-E6F68B2EC08B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BE9-4EC7-91CD-E6F68B2EC08B}"/>
                </c:ext>
              </c:extLst>
            </c:dLbl>
            <c:dLbl>
              <c:idx val="8"/>
              <c:layout>
                <c:manualLayout>
                  <c:x val="-2.712979936615293E-2"/>
                  <c:y val="0.2140183399850877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BE9-4EC7-91CD-E6F68B2EC08B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BE9-4EC7-91CD-E6F68B2EC08B}"/>
                </c:ext>
              </c:extLst>
            </c:dLbl>
            <c:dLbl>
              <c:idx val="10"/>
              <c:layout>
                <c:manualLayout>
                  <c:x val="-2.5676894779913785E-2"/>
                  <c:y val="6.73092664264424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BE9-4EC7-91CD-E6F68B2EC08B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BE9-4EC7-91CD-E6F68B2EC08B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lisa1!$A$32:$B$43</c:f>
              <c:multiLvlStrCache>
                <c:ptCount val="12"/>
                <c:lvl>
                  <c:pt idx="0">
                    <c:v>2022</c:v>
                  </c:pt>
                  <c:pt idx="1">
                    <c:v>2021</c:v>
                  </c:pt>
                  <c:pt idx="2">
                    <c:v>2022</c:v>
                  </c:pt>
                  <c:pt idx="3">
                    <c:v>2021</c:v>
                  </c:pt>
                  <c:pt idx="4">
                    <c:v>2022</c:v>
                  </c:pt>
                  <c:pt idx="5">
                    <c:v>2021</c:v>
                  </c:pt>
                  <c:pt idx="6">
                    <c:v>2022</c:v>
                  </c:pt>
                  <c:pt idx="7">
                    <c:v>2021</c:v>
                  </c:pt>
                  <c:pt idx="8">
                    <c:v>2022</c:v>
                  </c:pt>
                  <c:pt idx="9">
                    <c:v>2021</c:v>
                  </c:pt>
                  <c:pt idx="10">
                    <c:v>2022</c:v>
                  </c:pt>
                  <c:pt idx="11">
                    <c:v>2021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lisa1!$I$32:$I$43</c:f>
              <c:numCache>
                <c:formatCode>General</c:formatCode>
                <c:ptCount val="12"/>
                <c:pt idx="0" formatCode="0%">
                  <c:v>0.10549558390579006</c:v>
                </c:pt>
                <c:pt idx="2" formatCode="0%">
                  <c:v>5.6118670321581243E-2</c:v>
                </c:pt>
                <c:pt idx="4" formatCode="0%">
                  <c:v>0.1030712320971261</c:v>
                </c:pt>
                <c:pt idx="6" formatCode="0%">
                  <c:v>-2.0310555581809386E-2</c:v>
                </c:pt>
                <c:pt idx="8" formatCode="0%">
                  <c:v>0.26973612645777401</c:v>
                </c:pt>
                <c:pt idx="10" formatCode="0%">
                  <c:v>0.14779386017916885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6BE9-4EC7-91CD-E6F68B2EC0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6810368"/>
        <c:axId val="476809976"/>
      </c:lineChart>
      <c:catAx>
        <c:axId val="476813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76813504"/>
        <c:crosses val="autoZero"/>
        <c:auto val="1"/>
        <c:lblAlgn val="ctr"/>
        <c:lblOffset val="100"/>
        <c:noMultiLvlLbl val="0"/>
      </c:catAx>
      <c:valAx>
        <c:axId val="476813504"/>
        <c:scaling>
          <c:orientation val="minMax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crossAx val="476813112"/>
        <c:crosses val="autoZero"/>
        <c:crossBetween val="between"/>
      </c:valAx>
      <c:valAx>
        <c:axId val="476809976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476810368"/>
        <c:crosses val="max"/>
        <c:crossBetween val="between"/>
      </c:valAx>
      <c:catAx>
        <c:axId val="4768103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476809976"/>
        <c:crosses val="autoZero"/>
        <c:auto val="1"/>
        <c:lblAlgn val="ctr"/>
        <c:lblOffset val="100"/>
        <c:noMultiLvlLbl val="0"/>
      </c:catAx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23937805723621097"/>
          <c:y val="0.94739365773714634"/>
          <c:w val="0.46334267323942768"/>
          <c:h val="3.8014869989938624E-2"/>
        </c:manualLayout>
      </c:layout>
      <c:overlay val="0"/>
    </c:legend>
    <c:plotVisOnly val="1"/>
    <c:dispBlanksAs val="zero"/>
    <c:showDLblsOverMax val="0"/>
  </c:chart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et-EE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lisa2!$A$30</c:f>
              <c:strCache>
                <c:ptCount val="1"/>
                <c:pt idx="0">
                  <c:v>toetus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strRef>
              <c:f>lisa2!$B$29:$G$29</c:f>
              <c:strCache>
                <c:ptCount val="6"/>
                <c:pt idx="0">
                  <c:v>Majandus</c:v>
                </c:pt>
                <c:pt idx="1">
                  <c:v>Haridus</c:v>
                </c:pt>
                <c:pt idx="2">
                  <c:v>Vaba aeg, kultuur, religioon</c:v>
                </c:pt>
                <c:pt idx="3">
                  <c:v>Elamu- ja Kommunaalmajandus</c:v>
                </c:pt>
                <c:pt idx="4">
                  <c:v>Keskkonnakaitse</c:v>
                </c:pt>
                <c:pt idx="5">
                  <c:v>Muud</c:v>
                </c:pt>
              </c:strCache>
            </c:strRef>
          </c:cat>
          <c:val>
            <c:numRef>
              <c:f>lisa2!$B$30:$G$30</c:f>
              <c:numCache>
                <c:formatCode>General</c:formatCode>
                <c:ptCount val="6"/>
                <c:pt idx="0">
                  <c:v>120</c:v>
                </c:pt>
                <c:pt idx="1">
                  <c:v>9.8829999999999991</c:v>
                </c:pt>
                <c:pt idx="2">
                  <c:v>70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06-476C-9900-60EC26C52282}"/>
            </c:ext>
          </c:extLst>
        </c:ser>
        <c:ser>
          <c:idx val="1"/>
          <c:order val="1"/>
          <c:tx>
            <c:strRef>
              <c:f>lisa2!$A$31</c:f>
              <c:strCache>
                <c:ptCount val="1"/>
                <c:pt idx="0">
                  <c:v>oma- või võõrvahendid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strRef>
              <c:f>lisa2!$B$29:$G$29</c:f>
              <c:strCache>
                <c:ptCount val="6"/>
                <c:pt idx="0">
                  <c:v>Majandus</c:v>
                </c:pt>
                <c:pt idx="1">
                  <c:v>Haridus</c:v>
                </c:pt>
                <c:pt idx="2">
                  <c:v>Vaba aeg, kultuur, religioon</c:v>
                </c:pt>
                <c:pt idx="3">
                  <c:v>Elamu- ja Kommunaalmajandus</c:v>
                </c:pt>
                <c:pt idx="4">
                  <c:v>Keskkonnakaitse</c:v>
                </c:pt>
                <c:pt idx="5">
                  <c:v>Muud</c:v>
                </c:pt>
              </c:strCache>
            </c:strRef>
          </c:cat>
          <c:val>
            <c:numRef>
              <c:f>lisa2!$B$31:$G$31</c:f>
              <c:numCache>
                <c:formatCode>General</c:formatCode>
                <c:ptCount val="6"/>
                <c:pt idx="0">
                  <c:v>862.5</c:v>
                </c:pt>
                <c:pt idx="1">
                  <c:v>263.65600000000001</c:v>
                </c:pt>
                <c:pt idx="2">
                  <c:v>164</c:v>
                </c:pt>
                <c:pt idx="3">
                  <c:v>225.12799999999999</c:v>
                </c:pt>
                <c:pt idx="4">
                  <c:v>57.4</c:v>
                </c:pt>
                <c:pt idx="5">
                  <c:v>47.338999999999942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06-476C-9900-60EC26C522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overlap val="100"/>
        <c:axId val="578858672"/>
        <c:axId val="578857104"/>
      </c:barChart>
      <c:lineChart>
        <c:grouping val="standard"/>
        <c:varyColors val="0"/>
        <c:ser>
          <c:idx val="2"/>
          <c:order val="2"/>
          <c:tx>
            <c:strRef>
              <c:f>lisa2!$A$32</c:f>
              <c:strCache>
                <c:ptCount val="1"/>
                <c:pt idx="0">
                  <c:v>2021</c:v>
                </c:pt>
              </c:strCache>
            </c:strRef>
          </c:tx>
          <c:spPr>
            <a:ln>
              <a:solidFill>
                <a:schemeClr val="accent6"/>
              </a:solidFill>
            </a:ln>
          </c:spPr>
          <c:marker>
            <c:spPr>
              <a:solidFill>
                <a:schemeClr val="accent6"/>
              </a:solidFill>
              <a:ln>
                <a:solidFill>
                  <a:schemeClr val="accent6"/>
                </a:solidFill>
              </a:ln>
            </c:spPr>
          </c:marker>
          <c:cat>
            <c:strRef>
              <c:f>lisa2!$B$29:$G$29</c:f>
              <c:strCache>
                <c:ptCount val="6"/>
                <c:pt idx="0">
                  <c:v>Majandus</c:v>
                </c:pt>
                <c:pt idx="1">
                  <c:v>Haridus</c:v>
                </c:pt>
                <c:pt idx="2">
                  <c:v>Vaba aeg, kultuur, religioon</c:v>
                </c:pt>
                <c:pt idx="3">
                  <c:v>Elamu- ja Kommunaalmajandus</c:v>
                </c:pt>
                <c:pt idx="4">
                  <c:v>Keskkonnakaitse</c:v>
                </c:pt>
                <c:pt idx="5">
                  <c:v>Muud</c:v>
                </c:pt>
              </c:strCache>
            </c:strRef>
          </c:cat>
          <c:val>
            <c:numRef>
              <c:f>lisa2!$B$32:$G$32</c:f>
              <c:numCache>
                <c:formatCode>General</c:formatCode>
                <c:ptCount val="6"/>
                <c:pt idx="0">
                  <c:v>863.51300000000003</c:v>
                </c:pt>
                <c:pt idx="1">
                  <c:v>834.98699999999997</c:v>
                </c:pt>
                <c:pt idx="2">
                  <c:v>210.797</c:v>
                </c:pt>
                <c:pt idx="3">
                  <c:v>212.316</c:v>
                </c:pt>
                <c:pt idx="4">
                  <c:v>19</c:v>
                </c:pt>
                <c:pt idx="5">
                  <c:v>91.864000000000033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206-476C-9900-60EC26C522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8858672"/>
        <c:axId val="578857104"/>
      </c:lineChart>
      <c:catAx>
        <c:axId val="578858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8857104"/>
        <c:crosses val="autoZero"/>
        <c:auto val="1"/>
        <c:lblAlgn val="ctr"/>
        <c:lblOffset val="100"/>
        <c:noMultiLvlLbl val="0"/>
      </c:catAx>
      <c:valAx>
        <c:axId val="578857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88586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et-E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Sügis</dc:creator>
  <cp:keywords/>
  <dc:description/>
  <cp:lastModifiedBy>Liia</cp:lastModifiedBy>
  <cp:revision>4</cp:revision>
  <cp:lastPrinted>2022-01-19T14:29:00Z</cp:lastPrinted>
  <dcterms:created xsi:type="dcterms:W3CDTF">2022-02-11T13:47:00Z</dcterms:created>
  <dcterms:modified xsi:type="dcterms:W3CDTF">2022-02-11T14:11:00Z</dcterms:modified>
</cp:coreProperties>
</file>